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E126D" w14:textId="77777777" w:rsidR="00BF339C" w:rsidRPr="001F2EC7" w:rsidRDefault="00BF339C" w:rsidP="000D4406">
      <w:pPr>
        <w:spacing w:line="276" w:lineRule="auto"/>
        <w:rPr>
          <w:rFonts w:asciiTheme="minorHAnsi" w:hAnsiTheme="minorHAnsi" w:cstheme="minorHAnsi"/>
          <w:sz w:val="22"/>
          <w:szCs w:val="22"/>
          <w:lang w:val="fr-FR"/>
        </w:rPr>
      </w:pPr>
      <w:r w:rsidRPr="001F2EC7">
        <w:rPr>
          <w:rFonts w:asciiTheme="minorHAnsi" w:hAnsiTheme="minorHAnsi" w:cstheme="minorHAnsi"/>
          <w:noProof/>
          <w:sz w:val="22"/>
          <w:szCs w:val="22"/>
          <w:lang w:val="de-CH" w:eastAsia="de-CH"/>
        </w:rPr>
        <mc:AlternateContent>
          <mc:Choice Requires="wps">
            <w:drawing>
              <wp:anchor distT="0" distB="0" distL="114300" distR="114300" simplePos="0" relativeHeight="251659264" behindDoc="0" locked="0" layoutInCell="1" allowOverlap="1" wp14:anchorId="516901B8" wp14:editId="4473C809">
                <wp:simplePos x="0" y="0"/>
                <wp:positionH relativeFrom="margin">
                  <wp:align>left</wp:align>
                </wp:positionH>
                <wp:positionV relativeFrom="paragraph">
                  <wp:posOffset>-8890</wp:posOffset>
                </wp:positionV>
                <wp:extent cx="2981325" cy="2114550"/>
                <wp:effectExtent l="0" t="0" r="9525" b="0"/>
                <wp:wrapNone/>
                <wp:docPr id="1" name="Textfeld 1"/>
                <wp:cNvGraphicFramePr/>
                <a:graphic xmlns:a="http://schemas.openxmlformats.org/drawingml/2006/main">
                  <a:graphicData uri="http://schemas.microsoft.com/office/word/2010/wordprocessingShape">
                    <wps:wsp>
                      <wps:cNvSpPr txBox="1"/>
                      <wps:spPr>
                        <a:xfrm>
                          <a:off x="0" y="0"/>
                          <a:ext cx="2981325" cy="2114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E1018" w14:textId="77777777" w:rsidR="009A471E" w:rsidRPr="00BF339C" w:rsidRDefault="009A471E" w:rsidP="00BF339C">
                            <w:pPr>
                              <w:spacing w:before="480"/>
                              <w:rPr>
                                <w:i/>
                                <w:lang w:val="fr-FR"/>
                              </w:rPr>
                            </w:pPr>
                            <w:r w:rsidRPr="00BF339C">
                              <w:rPr>
                                <w:i/>
                                <w:lang w:val="fr-FR"/>
                              </w:rPr>
                              <w:t xml:space="preserve">EXPEDITEUR </w:t>
                            </w:r>
                          </w:p>
                          <w:p w14:paraId="034C354D" w14:textId="33153240" w:rsidR="009A471E" w:rsidRPr="00BF339C" w:rsidRDefault="009A471E" w:rsidP="00BF339C">
                            <w:pPr>
                              <w:rPr>
                                <w:lang w:val="fr-FR"/>
                              </w:rPr>
                            </w:pPr>
                            <w:r w:rsidRPr="00BF339C">
                              <w:rPr>
                                <w:lang w:val="fr-FR"/>
                              </w:rPr>
                              <w:t xml:space="preserve">[***Bureau </w:t>
                            </w:r>
                            <w:r w:rsidR="003A63AE">
                              <w:rPr>
                                <w:lang w:val="fr-FR"/>
                              </w:rPr>
                              <w:t>de consultation</w:t>
                            </w:r>
                            <w:r w:rsidRPr="00BF339C">
                              <w:rPr>
                                <w:lang w:val="fr-FR"/>
                              </w:rPr>
                              <w:t xml:space="preserve"> juridique, </w:t>
                            </w:r>
                            <w:r>
                              <w:rPr>
                                <w:lang w:val="fr-FR"/>
                              </w:rPr>
                              <w:t>personne responsable</w:t>
                            </w:r>
                            <w:r w:rsidRPr="00BF339C">
                              <w:rPr>
                                <w:lang w:val="fr-FR"/>
                              </w:rPr>
                              <w:t>]</w:t>
                            </w:r>
                          </w:p>
                          <w:p w14:paraId="1DA57084" w14:textId="77777777" w:rsidR="009A471E" w:rsidRPr="00324839" w:rsidRDefault="009A471E" w:rsidP="00BF339C">
                            <w:pPr>
                              <w:rPr>
                                <w:lang w:val="fr-FR"/>
                              </w:rPr>
                            </w:pPr>
                            <w:r w:rsidRPr="00324839">
                              <w:rPr>
                                <w:lang w:val="fr-FR"/>
                              </w:rPr>
                              <w:t>ou</w:t>
                            </w:r>
                          </w:p>
                          <w:p w14:paraId="6EDA2B81" w14:textId="47265148" w:rsidR="009A471E" w:rsidRPr="00BF339C" w:rsidRDefault="009A471E" w:rsidP="00BF339C">
                            <w:pPr>
                              <w:rPr>
                                <w:lang w:val="fr-FR"/>
                              </w:rPr>
                            </w:pPr>
                            <w:r w:rsidRPr="00BF339C">
                              <w:rPr>
                                <w:lang w:val="fr-FR"/>
                              </w:rPr>
                              <w:t>[***</w:t>
                            </w:r>
                            <w:r w:rsidR="00183A40">
                              <w:rPr>
                                <w:lang w:val="fr-FR"/>
                              </w:rPr>
                              <w:t>Requérant-e</w:t>
                            </w:r>
                            <w:r w:rsidRPr="00BF339C">
                              <w:rPr>
                                <w:lang w:val="fr-FR"/>
                              </w:rPr>
                              <w:t>: Prénom, NOM</w:t>
                            </w:r>
                            <w:r>
                              <w:rPr>
                                <w:lang w:val="fr-FR"/>
                              </w:rPr>
                              <w:t>,</w:t>
                            </w:r>
                            <w:r w:rsidRPr="00BF339C">
                              <w:rPr>
                                <w:lang w:val="fr-FR"/>
                              </w:rPr>
                              <w:t xml:space="preserve"> Numéro</w:t>
                            </w:r>
                            <w:r w:rsidR="00AD3379">
                              <w:rPr>
                                <w:lang w:val="fr-FR"/>
                              </w:rPr>
                              <w:t xml:space="preserve"> N</w:t>
                            </w:r>
                            <w:r>
                              <w:rPr>
                                <w:lang w:val="fr-FR"/>
                              </w:rPr>
                              <w:t>, le cas échéant</w:t>
                            </w:r>
                            <w:r w:rsidRPr="00BF339C">
                              <w:rPr>
                                <w:lang w:val="fr-FR"/>
                              </w:rPr>
                              <w:t>]</w:t>
                            </w:r>
                          </w:p>
                          <w:p w14:paraId="42C3E382" w14:textId="77777777" w:rsidR="009A471E" w:rsidRPr="00BF339C" w:rsidRDefault="009A471E" w:rsidP="00BF339C">
                            <w:pPr>
                              <w:rPr>
                                <w:lang w:val="fr-FR"/>
                              </w:rPr>
                            </w:pPr>
                            <w:r w:rsidRPr="00BF339C">
                              <w:rPr>
                                <w:lang w:val="fr-FR"/>
                              </w:rPr>
                              <w:t>[***Adresse]</w:t>
                            </w:r>
                          </w:p>
                          <w:p w14:paraId="6FFBBE93" w14:textId="77777777" w:rsidR="009A471E" w:rsidRPr="00BF339C" w:rsidRDefault="009A471E" w:rsidP="00BF339C">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16901B8" id="_x0000_t202" coordsize="21600,21600" o:spt="202" path="m,l,21600r21600,l21600,xe">
                <v:stroke joinstyle="miter"/>
                <v:path gradientshapeok="t" o:connecttype="rect"/>
              </v:shapetype>
              <v:shape id="Textfeld 1" o:spid="_x0000_s1026" type="#_x0000_t202" style="position:absolute;margin-left:0;margin-top:-.7pt;width:234.75pt;height:16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" fillcolor="white [3201]" stroked="f" strokeweight=".5pt">
                <v:textbox>
                  <w:txbxContent>
                    <w:p w14:paraId="33CE1018" w14:textId="77777777" w:rsidR="009A471E" w:rsidRPr="00BF339C" w:rsidRDefault="009A471E" w:rsidP="00BF339C">
                      <w:pPr>
                        <w:spacing w:before="480"/>
                        <w:rPr>
                          <w:i/>
                          <w:lang w:val="fr-FR"/>
                        </w:rPr>
                      </w:pPr>
                      <w:r w:rsidRPr="00BF339C">
                        <w:rPr>
                          <w:i/>
                          <w:lang w:val="fr-FR"/>
                        </w:rPr>
                        <w:t xml:space="preserve">EXPEDITEUR </w:t>
                      </w:r>
                    </w:p>
                    <w:p w14:paraId="034C354D" w14:textId="33153240" w:rsidR="009A471E" w:rsidRPr="00BF339C" w:rsidRDefault="009A471E" w:rsidP="00BF339C">
                      <w:pPr>
                        <w:rPr>
                          <w:lang w:val="fr-FR"/>
                        </w:rPr>
                      </w:pPr>
                      <w:r w:rsidRPr="00BF339C">
                        <w:rPr>
                          <w:lang w:val="fr-FR"/>
                        </w:rPr>
                        <w:t xml:space="preserve">[***Bureau </w:t>
                      </w:r>
                      <w:r w:rsidR="003A63AE">
                        <w:rPr>
                          <w:lang w:val="fr-FR"/>
                        </w:rPr>
                        <w:t>de consultation</w:t>
                      </w:r>
                      <w:r w:rsidRPr="00BF339C">
                        <w:rPr>
                          <w:lang w:val="fr-FR"/>
                        </w:rPr>
                        <w:t xml:space="preserve"> juridique, </w:t>
                      </w:r>
                      <w:r>
                        <w:rPr>
                          <w:lang w:val="fr-FR"/>
                        </w:rPr>
                        <w:t>personne responsable</w:t>
                      </w:r>
                      <w:r w:rsidRPr="00BF339C">
                        <w:rPr>
                          <w:lang w:val="fr-FR"/>
                        </w:rPr>
                        <w:t>]</w:t>
                      </w:r>
                    </w:p>
                    <w:p w14:paraId="1DA57084" w14:textId="77777777" w:rsidR="009A471E" w:rsidRPr="00324839" w:rsidRDefault="009A471E" w:rsidP="00BF339C">
                      <w:pPr>
                        <w:rPr>
                          <w:lang w:val="fr-FR"/>
                        </w:rPr>
                      </w:pPr>
                      <w:r w:rsidRPr="00324839">
                        <w:rPr>
                          <w:lang w:val="fr-FR"/>
                        </w:rPr>
                        <w:t>ou</w:t>
                      </w:r>
                    </w:p>
                    <w:p w14:paraId="6EDA2B81" w14:textId="47265148" w:rsidR="009A471E" w:rsidRPr="00BF339C" w:rsidRDefault="009A471E" w:rsidP="00BF339C">
                      <w:pPr>
                        <w:rPr>
                          <w:lang w:val="fr-FR"/>
                        </w:rPr>
                      </w:pPr>
                      <w:r w:rsidRPr="00BF339C">
                        <w:rPr>
                          <w:lang w:val="fr-FR"/>
                        </w:rPr>
                        <w:t>[***</w:t>
                      </w:r>
                      <w:proofErr w:type="spellStart"/>
                      <w:r w:rsidR="00183A40">
                        <w:rPr>
                          <w:lang w:val="fr-FR"/>
                        </w:rPr>
                        <w:t>Requérant-e</w:t>
                      </w:r>
                      <w:proofErr w:type="spellEnd"/>
                      <w:r w:rsidRPr="00BF339C">
                        <w:rPr>
                          <w:lang w:val="fr-FR"/>
                        </w:rPr>
                        <w:t>: Prénom, NOM</w:t>
                      </w:r>
                      <w:r>
                        <w:rPr>
                          <w:lang w:val="fr-FR"/>
                        </w:rPr>
                        <w:t>,</w:t>
                      </w:r>
                      <w:r w:rsidRPr="00BF339C">
                        <w:rPr>
                          <w:lang w:val="fr-FR"/>
                        </w:rPr>
                        <w:t xml:space="preserve"> Numéro</w:t>
                      </w:r>
                      <w:r w:rsidR="00AD3379">
                        <w:rPr>
                          <w:lang w:val="fr-FR"/>
                        </w:rPr>
                        <w:t xml:space="preserve"> N</w:t>
                      </w:r>
                      <w:r>
                        <w:rPr>
                          <w:lang w:val="fr-FR"/>
                        </w:rPr>
                        <w:t>, le cas échéant</w:t>
                      </w:r>
                      <w:r w:rsidRPr="00BF339C">
                        <w:rPr>
                          <w:lang w:val="fr-FR"/>
                        </w:rPr>
                        <w:t>]</w:t>
                      </w:r>
                    </w:p>
                    <w:p w14:paraId="42C3E382" w14:textId="77777777" w:rsidR="009A471E" w:rsidRPr="00BF339C" w:rsidRDefault="009A471E" w:rsidP="00BF339C">
                      <w:pPr>
                        <w:rPr>
                          <w:lang w:val="fr-FR"/>
                        </w:rPr>
                      </w:pPr>
                      <w:r w:rsidRPr="00BF339C">
                        <w:rPr>
                          <w:lang w:val="fr-FR"/>
                        </w:rPr>
                        <w:t>[***Adresse]</w:t>
                      </w:r>
                    </w:p>
                    <w:p w14:paraId="6FFBBE93" w14:textId="77777777" w:rsidR="009A471E" w:rsidRPr="00BF339C" w:rsidRDefault="009A471E" w:rsidP="00BF339C">
                      <w:pPr>
                        <w:rPr>
                          <w:lang w:val="fr-FR"/>
                        </w:rPr>
                      </w:pPr>
                    </w:p>
                  </w:txbxContent>
                </v:textbox>
                <w10:wrap anchorx="margin"/>
              </v:shape>
            </w:pict>
          </mc:Fallback>
        </mc:AlternateContent>
      </w:r>
    </w:p>
    <w:p w14:paraId="4145CCD8" w14:textId="77777777" w:rsidR="00BF339C" w:rsidRPr="001F2EC7" w:rsidRDefault="00BF339C" w:rsidP="000D4406">
      <w:pPr>
        <w:spacing w:line="276" w:lineRule="auto"/>
        <w:rPr>
          <w:rFonts w:asciiTheme="minorHAnsi" w:hAnsiTheme="minorHAnsi" w:cstheme="minorHAnsi"/>
          <w:sz w:val="22"/>
          <w:szCs w:val="22"/>
          <w:lang w:val="fr-FR"/>
        </w:rPr>
      </w:pPr>
    </w:p>
    <w:p w14:paraId="2DD04DDE" w14:textId="77777777" w:rsidR="00BF339C" w:rsidRPr="001F2EC7" w:rsidRDefault="00BF339C" w:rsidP="000D4406">
      <w:pPr>
        <w:spacing w:line="276" w:lineRule="auto"/>
        <w:rPr>
          <w:rFonts w:asciiTheme="minorHAnsi" w:hAnsiTheme="minorHAnsi" w:cstheme="minorHAnsi"/>
          <w:sz w:val="22"/>
          <w:szCs w:val="22"/>
          <w:lang w:val="fr-FR"/>
        </w:rPr>
      </w:pPr>
    </w:p>
    <w:p w14:paraId="2B47F77F" w14:textId="77777777" w:rsidR="00BF339C" w:rsidRPr="001F2EC7" w:rsidRDefault="00BF339C" w:rsidP="000D4406">
      <w:pPr>
        <w:spacing w:line="276" w:lineRule="auto"/>
        <w:rPr>
          <w:rFonts w:asciiTheme="minorHAnsi" w:hAnsiTheme="minorHAnsi" w:cstheme="minorHAnsi"/>
          <w:sz w:val="22"/>
          <w:szCs w:val="22"/>
          <w:lang w:val="fr-FR"/>
        </w:rPr>
      </w:pPr>
    </w:p>
    <w:p w14:paraId="02EE7F4F" w14:textId="77777777" w:rsidR="00BF339C" w:rsidRPr="001F2EC7" w:rsidRDefault="00BF339C" w:rsidP="000D4406">
      <w:pPr>
        <w:spacing w:line="276" w:lineRule="auto"/>
        <w:rPr>
          <w:rFonts w:asciiTheme="minorHAnsi" w:hAnsiTheme="minorHAnsi" w:cstheme="minorHAnsi"/>
          <w:sz w:val="22"/>
          <w:szCs w:val="22"/>
          <w:lang w:val="fr-FR"/>
        </w:rPr>
      </w:pPr>
    </w:p>
    <w:p w14:paraId="1296A7B5" w14:textId="77777777" w:rsidR="00BF339C" w:rsidRPr="001F2EC7" w:rsidRDefault="00BF339C" w:rsidP="000D4406">
      <w:pPr>
        <w:spacing w:line="276" w:lineRule="auto"/>
        <w:rPr>
          <w:rFonts w:asciiTheme="minorHAnsi" w:hAnsiTheme="minorHAnsi" w:cstheme="minorHAnsi"/>
          <w:sz w:val="22"/>
          <w:szCs w:val="22"/>
          <w:lang w:val="fr-FR"/>
        </w:rPr>
      </w:pPr>
    </w:p>
    <w:p w14:paraId="38AC9277" w14:textId="319DC91A" w:rsidR="00BF339C" w:rsidRPr="001F2EC7" w:rsidRDefault="00BF339C" w:rsidP="000D4406">
      <w:pPr>
        <w:spacing w:line="276" w:lineRule="auto"/>
        <w:jc w:val="right"/>
        <w:rPr>
          <w:rFonts w:asciiTheme="minorHAnsi" w:hAnsiTheme="minorHAnsi" w:cstheme="minorHAnsi"/>
          <w:b/>
          <w:sz w:val="22"/>
          <w:szCs w:val="22"/>
          <w:u w:val="single"/>
          <w:lang w:val="fr-FR"/>
        </w:rPr>
      </w:pPr>
      <w:r w:rsidRPr="001F2EC7">
        <w:rPr>
          <w:rFonts w:asciiTheme="minorHAnsi" w:hAnsiTheme="minorHAnsi" w:cstheme="minorHAnsi"/>
          <w:sz w:val="22"/>
          <w:szCs w:val="22"/>
          <w:lang w:val="fr-FR"/>
        </w:rPr>
        <w:tab/>
      </w:r>
      <w:r w:rsidRPr="001F2EC7">
        <w:rPr>
          <w:rFonts w:asciiTheme="minorHAnsi" w:hAnsiTheme="minorHAnsi" w:cstheme="minorHAnsi"/>
          <w:b/>
          <w:sz w:val="22"/>
          <w:szCs w:val="22"/>
          <w:u w:val="single"/>
          <w:lang w:val="fr-FR"/>
        </w:rPr>
        <w:t>Courrier recommandé</w:t>
      </w:r>
      <w:r w:rsidRPr="001F2EC7">
        <w:rPr>
          <w:rFonts w:asciiTheme="minorHAnsi" w:hAnsiTheme="minorHAnsi" w:cstheme="minorHAnsi"/>
          <w:b/>
          <w:sz w:val="22"/>
          <w:szCs w:val="22"/>
          <w:u w:val="single"/>
          <w:lang w:val="fr-FR"/>
        </w:rPr>
        <w:br/>
      </w:r>
      <w:r w:rsidRPr="001F2EC7">
        <w:rPr>
          <w:rFonts w:asciiTheme="minorHAnsi" w:hAnsiTheme="minorHAnsi" w:cstheme="minorHAnsi"/>
          <w:sz w:val="22"/>
          <w:szCs w:val="22"/>
          <w:lang w:val="fr-FR"/>
        </w:rPr>
        <w:t>Secrétariat d‘Etat aux migrations</w:t>
      </w:r>
      <w:r w:rsidRPr="001F2EC7">
        <w:rPr>
          <w:rFonts w:asciiTheme="minorHAnsi" w:hAnsiTheme="minorHAnsi" w:cstheme="minorHAnsi"/>
          <w:b/>
          <w:sz w:val="22"/>
          <w:szCs w:val="22"/>
          <w:u w:val="single"/>
          <w:lang w:val="fr-FR"/>
        </w:rPr>
        <w:br/>
      </w:r>
      <w:r w:rsidRPr="001F2EC7">
        <w:rPr>
          <w:rFonts w:asciiTheme="minorHAnsi" w:hAnsiTheme="minorHAnsi" w:cstheme="minorHAnsi"/>
          <w:sz w:val="22"/>
          <w:szCs w:val="22"/>
          <w:lang w:val="fr-FR"/>
        </w:rPr>
        <w:t>D</w:t>
      </w:r>
      <w:r w:rsidR="007A17FF" w:rsidRPr="001F2EC7">
        <w:rPr>
          <w:rFonts w:asciiTheme="minorHAnsi" w:hAnsiTheme="minorHAnsi" w:cstheme="minorHAnsi"/>
          <w:sz w:val="22"/>
          <w:szCs w:val="22"/>
          <w:lang w:val="fr-FR"/>
        </w:rPr>
        <w:t>omaine de l’</w:t>
      </w:r>
      <w:r w:rsidRPr="001F2EC7">
        <w:rPr>
          <w:rFonts w:asciiTheme="minorHAnsi" w:hAnsiTheme="minorHAnsi" w:cstheme="minorHAnsi"/>
          <w:sz w:val="22"/>
          <w:szCs w:val="22"/>
          <w:lang w:val="fr-FR"/>
        </w:rPr>
        <w:t>asile</w:t>
      </w:r>
      <w:r w:rsidR="007A17FF" w:rsidRPr="001F2EC7">
        <w:rPr>
          <w:rFonts w:asciiTheme="minorHAnsi" w:hAnsiTheme="minorHAnsi" w:cstheme="minorHAnsi"/>
          <w:sz w:val="22"/>
          <w:szCs w:val="22"/>
          <w:lang w:val="fr-FR"/>
        </w:rPr>
        <w:t xml:space="preserve"> et de l’</w:t>
      </w:r>
      <w:r w:rsidR="00070AC5" w:rsidRPr="001F2EC7">
        <w:rPr>
          <w:rFonts w:asciiTheme="minorHAnsi" w:hAnsiTheme="minorHAnsi" w:cstheme="minorHAnsi"/>
          <w:sz w:val="22"/>
          <w:szCs w:val="22"/>
          <w:lang w:val="fr-FR"/>
        </w:rPr>
        <w:t xml:space="preserve">apatridie </w:t>
      </w:r>
      <w:r w:rsidR="00070AC5" w:rsidRPr="001F2EC7">
        <w:rPr>
          <w:rFonts w:asciiTheme="minorHAnsi" w:hAnsiTheme="minorHAnsi" w:cstheme="minorHAnsi"/>
          <w:b/>
          <w:sz w:val="22"/>
          <w:szCs w:val="22"/>
          <w:u w:val="single"/>
          <w:lang w:val="fr-FR"/>
        </w:rPr>
        <w:br/>
      </w:r>
      <w:r w:rsidRPr="001F2EC7">
        <w:rPr>
          <w:rFonts w:asciiTheme="minorHAnsi" w:hAnsiTheme="minorHAnsi" w:cstheme="minorHAnsi"/>
          <w:sz w:val="22"/>
          <w:szCs w:val="22"/>
          <w:lang w:val="fr-FR"/>
        </w:rPr>
        <w:t>Quellenweg 6</w:t>
      </w:r>
      <w:r w:rsidR="00070AC5" w:rsidRPr="001F2EC7">
        <w:rPr>
          <w:rFonts w:asciiTheme="minorHAnsi" w:hAnsiTheme="minorHAnsi" w:cstheme="minorHAnsi"/>
          <w:b/>
          <w:sz w:val="22"/>
          <w:szCs w:val="22"/>
          <w:u w:val="single"/>
          <w:lang w:val="fr-FR"/>
        </w:rPr>
        <w:br/>
      </w:r>
      <w:r w:rsidRPr="001F2EC7">
        <w:rPr>
          <w:rFonts w:asciiTheme="minorHAnsi" w:hAnsiTheme="minorHAnsi" w:cstheme="minorHAnsi"/>
          <w:sz w:val="22"/>
          <w:szCs w:val="22"/>
          <w:lang w:val="fr-FR"/>
        </w:rPr>
        <w:t>3003 Bern-Wabern</w:t>
      </w:r>
    </w:p>
    <w:p w14:paraId="4F7BA331" w14:textId="77777777" w:rsidR="00BF339C" w:rsidRPr="001F2EC7" w:rsidRDefault="00BF339C" w:rsidP="000D4406">
      <w:pPr>
        <w:tabs>
          <w:tab w:val="left" w:pos="6345"/>
        </w:tabs>
        <w:spacing w:line="276" w:lineRule="auto"/>
        <w:rPr>
          <w:rFonts w:asciiTheme="minorHAnsi" w:hAnsiTheme="minorHAnsi" w:cstheme="minorHAnsi"/>
          <w:sz w:val="22"/>
          <w:szCs w:val="22"/>
          <w:lang w:val="fr-FR"/>
        </w:rPr>
      </w:pPr>
    </w:p>
    <w:p w14:paraId="2AF86DBF" w14:textId="75A74234" w:rsidR="00070AC5" w:rsidRPr="001F2EC7" w:rsidRDefault="00070AC5" w:rsidP="000D4406">
      <w:pPr>
        <w:tabs>
          <w:tab w:val="left" w:pos="6345"/>
        </w:tabs>
        <w:spacing w:line="276" w:lineRule="auto"/>
        <w:rPr>
          <w:rFonts w:asciiTheme="minorHAnsi" w:hAnsiTheme="minorHAnsi" w:cstheme="minorHAnsi"/>
          <w:sz w:val="22"/>
          <w:szCs w:val="22"/>
          <w:lang w:val="fr-FR"/>
        </w:rPr>
      </w:pPr>
      <w:r w:rsidRPr="001F2EC7">
        <w:rPr>
          <w:rFonts w:asciiTheme="minorHAnsi" w:hAnsiTheme="minorHAnsi" w:cstheme="minorHAnsi"/>
          <w:sz w:val="22"/>
          <w:szCs w:val="22"/>
          <w:lang w:val="fr-FR"/>
        </w:rPr>
        <w:t xml:space="preserve">[***LIEU], le </w:t>
      </w:r>
      <w:r w:rsidR="007A17FF" w:rsidRPr="001F2EC7">
        <w:rPr>
          <w:rFonts w:asciiTheme="minorHAnsi" w:hAnsiTheme="minorHAnsi" w:cstheme="minorHAnsi"/>
          <w:sz w:val="22"/>
          <w:szCs w:val="22"/>
          <w:lang w:val="fr-FR"/>
        </w:rPr>
        <w:t>[***</w:t>
      </w:r>
      <w:r w:rsidR="00DC3FC3" w:rsidRPr="001F2EC7">
        <w:rPr>
          <w:rFonts w:asciiTheme="minorHAnsi" w:hAnsiTheme="minorHAnsi" w:cstheme="minorHAnsi"/>
          <w:sz w:val="22"/>
          <w:szCs w:val="22"/>
          <w:lang w:val="fr-FR"/>
        </w:rPr>
        <w:t>date</w:t>
      </w:r>
      <w:r w:rsidRPr="001F2EC7">
        <w:rPr>
          <w:rFonts w:asciiTheme="minorHAnsi" w:hAnsiTheme="minorHAnsi" w:cstheme="minorHAnsi"/>
          <w:sz w:val="22"/>
          <w:szCs w:val="22"/>
          <w:lang w:val="fr-FR"/>
        </w:rPr>
        <w:t>]</w:t>
      </w:r>
    </w:p>
    <w:p w14:paraId="1796FCA6" w14:textId="5ACDC198" w:rsidR="00585A96" w:rsidRPr="001F2EC7" w:rsidRDefault="00175663" w:rsidP="000D4406">
      <w:pPr>
        <w:spacing w:before="480" w:after="360" w:line="276" w:lineRule="auto"/>
        <w:rPr>
          <w:rFonts w:asciiTheme="minorHAnsi" w:hAnsiTheme="minorHAnsi" w:cstheme="minorHAnsi"/>
          <w:b/>
          <w:caps/>
          <w:sz w:val="22"/>
          <w:szCs w:val="22"/>
          <w:lang w:val="fr-FR"/>
        </w:rPr>
      </w:pPr>
      <w:r>
        <w:rPr>
          <w:rFonts w:asciiTheme="minorHAnsi" w:hAnsiTheme="minorHAnsi" w:cstheme="minorHAnsi"/>
          <w:b/>
          <w:caps/>
          <w:sz w:val="22"/>
          <w:szCs w:val="22"/>
          <w:lang w:val="fr-FR"/>
        </w:rPr>
        <w:t>requè</w:t>
      </w:r>
      <w:r w:rsidR="00AD3379">
        <w:rPr>
          <w:rFonts w:asciiTheme="minorHAnsi" w:hAnsiTheme="minorHAnsi" w:cstheme="minorHAnsi"/>
          <w:b/>
          <w:caps/>
          <w:sz w:val="22"/>
          <w:szCs w:val="22"/>
          <w:lang w:val="fr-FR"/>
        </w:rPr>
        <w:t xml:space="preserve">te tendant à la reconnaissance du statut d’apatride </w:t>
      </w:r>
    </w:p>
    <w:p w14:paraId="166731FE" w14:textId="77777777" w:rsidR="00070AC5" w:rsidRPr="001F2EC7" w:rsidRDefault="00585A96" w:rsidP="000D4406">
      <w:pPr>
        <w:spacing w:after="60" w:line="276" w:lineRule="auto"/>
        <w:ind w:left="1418" w:hanging="1418"/>
        <w:rPr>
          <w:rFonts w:asciiTheme="minorHAnsi" w:hAnsiTheme="minorHAnsi" w:cstheme="minorHAnsi"/>
          <w:sz w:val="22"/>
          <w:szCs w:val="22"/>
          <w:lang w:val="fr-FR"/>
        </w:rPr>
      </w:pPr>
      <w:r w:rsidRPr="001F2EC7">
        <w:rPr>
          <w:rFonts w:asciiTheme="minorHAnsi" w:hAnsiTheme="minorHAnsi" w:cstheme="minorHAnsi"/>
          <w:sz w:val="22"/>
          <w:szCs w:val="22"/>
          <w:lang w:val="fr-FR"/>
        </w:rPr>
        <w:t>p</w:t>
      </w:r>
      <w:r w:rsidR="00070AC5" w:rsidRPr="001F2EC7">
        <w:rPr>
          <w:rFonts w:asciiTheme="minorHAnsi" w:hAnsiTheme="minorHAnsi" w:cstheme="minorHAnsi"/>
          <w:sz w:val="22"/>
          <w:szCs w:val="22"/>
          <w:lang w:val="fr-FR"/>
        </w:rPr>
        <w:t xml:space="preserve">our </w:t>
      </w:r>
    </w:p>
    <w:p w14:paraId="0FF58DE8" w14:textId="77777777" w:rsidR="00585A96" w:rsidRPr="001F2EC7" w:rsidRDefault="00585A96" w:rsidP="000D4406">
      <w:pPr>
        <w:spacing w:after="60" w:line="276" w:lineRule="auto"/>
        <w:ind w:left="1418" w:hanging="1418"/>
        <w:rPr>
          <w:rFonts w:asciiTheme="minorHAnsi" w:hAnsiTheme="minorHAnsi" w:cstheme="minorHAnsi"/>
          <w:sz w:val="22"/>
          <w:szCs w:val="22"/>
          <w:lang w:val="fr-FR"/>
        </w:rPr>
      </w:pPr>
    </w:p>
    <w:p w14:paraId="77BE5AFB" w14:textId="7D75058E" w:rsidR="00E369CF" w:rsidRPr="001F2EC7" w:rsidRDefault="00070AC5" w:rsidP="000D4406">
      <w:pPr>
        <w:tabs>
          <w:tab w:val="left" w:pos="6345"/>
        </w:tabs>
        <w:spacing w:line="276" w:lineRule="auto"/>
        <w:rPr>
          <w:rFonts w:asciiTheme="minorHAnsi" w:hAnsiTheme="minorHAnsi" w:cstheme="minorHAnsi"/>
          <w:sz w:val="22"/>
          <w:szCs w:val="22"/>
          <w:lang w:val="fr-FR"/>
        </w:rPr>
      </w:pPr>
      <w:r w:rsidRPr="001F2EC7">
        <w:rPr>
          <w:rFonts w:asciiTheme="minorHAnsi" w:hAnsiTheme="minorHAnsi" w:cstheme="minorHAnsi"/>
          <w:sz w:val="22"/>
          <w:szCs w:val="22"/>
          <w:lang w:val="fr-FR"/>
        </w:rPr>
        <w:t>Monsieur/Madame/Famille [***Prénom NOM], né-e-s le [***Date de naissance] à [***Lieu de naissance, Pays]</w:t>
      </w:r>
    </w:p>
    <w:p w14:paraId="48900F6A" w14:textId="24B67EED" w:rsidR="00E369CF" w:rsidRPr="001F2EC7" w:rsidRDefault="00E369CF" w:rsidP="000D4406">
      <w:pPr>
        <w:tabs>
          <w:tab w:val="left" w:pos="6345"/>
        </w:tabs>
        <w:spacing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highlight w:val="yellow"/>
          <w:lang w:val="fr-FR"/>
        </w:rPr>
        <w:t>et leur</w:t>
      </w:r>
      <w:r w:rsidR="000D21D2" w:rsidRPr="001F2EC7">
        <w:rPr>
          <w:rFonts w:asciiTheme="minorHAnsi" w:hAnsiTheme="minorHAnsi" w:cstheme="minorHAnsi"/>
          <w:sz w:val="22"/>
          <w:szCs w:val="22"/>
          <w:highlight w:val="yellow"/>
          <w:lang w:val="fr-FR"/>
        </w:rPr>
        <w:t>-</w:t>
      </w:r>
      <w:r w:rsidRPr="001F2EC7">
        <w:rPr>
          <w:rFonts w:asciiTheme="minorHAnsi" w:hAnsiTheme="minorHAnsi" w:cstheme="minorHAnsi"/>
          <w:sz w:val="22"/>
          <w:szCs w:val="22"/>
          <w:highlight w:val="yellow"/>
          <w:lang w:val="fr-FR"/>
        </w:rPr>
        <w:t>s enfant</w:t>
      </w:r>
      <w:r w:rsidR="000D21D2" w:rsidRPr="001F2EC7">
        <w:rPr>
          <w:rFonts w:asciiTheme="minorHAnsi" w:hAnsiTheme="minorHAnsi" w:cstheme="minorHAnsi"/>
          <w:sz w:val="22"/>
          <w:szCs w:val="22"/>
          <w:highlight w:val="yellow"/>
          <w:lang w:val="fr-FR"/>
        </w:rPr>
        <w:t>-</w:t>
      </w:r>
      <w:r w:rsidRPr="001F2EC7">
        <w:rPr>
          <w:rFonts w:asciiTheme="minorHAnsi" w:hAnsiTheme="minorHAnsi" w:cstheme="minorHAnsi"/>
          <w:sz w:val="22"/>
          <w:szCs w:val="22"/>
          <w:highlight w:val="yellow"/>
          <w:lang w:val="fr-FR"/>
        </w:rPr>
        <w:t>s [***prénom NOM], né</w:t>
      </w:r>
      <w:r w:rsidR="000D21D2" w:rsidRPr="001F2EC7">
        <w:rPr>
          <w:rFonts w:asciiTheme="minorHAnsi" w:hAnsiTheme="minorHAnsi" w:cstheme="minorHAnsi"/>
          <w:sz w:val="22"/>
          <w:szCs w:val="22"/>
          <w:highlight w:val="yellow"/>
          <w:lang w:val="fr-FR"/>
        </w:rPr>
        <w:t>-e-</w:t>
      </w:r>
      <w:r w:rsidRPr="001F2EC7">
        <w:rPr>
          <w:rFonts w:asciiTheme="minorHAnsi" w:hAnsiTheme="minorHAnsi" w:cstheme="minorHAnsi"/>
          <w:sz w:val="22"/>
          <w:szCs w:val="22"/>
          <w:highlight w:val="yellow"/>
          <w:lang w:val="fr-FR"/>
        </w:rPr>
        <w:t>s le [***date de naissance] à [***lieu de naissance, pays d'origine]</w:t>
      </w:r>
    </w:p>
    <w:p w14:paraId="0A4D3BC8" w14:textId="6A5F6A1C" w:rsidR="00585A96" w:rsidRPr="001F2EC7" w:rsidRDefault="00585A96" w:rsidP="000D4406">
      <w:pPr>
        <w:tabs>
          <w:tab w:val="left" w:pos="6345"/>
        </w:tabs>
        <w:spacing w:line="276" w:lineRule="auto"/>
        <w:rPr>
          <w:rFonts w:asciiTheme="minorHAnsi" w:hAnsiTheme="minorHAnsi" w:cstheme="minorHAnsi"/>
          <w:sz w:val="22"/>
          <w:szCs w:val="22"/>
          <w:lang w:val="fr-FR"/>
        </w:rPr>
      </w:pPr>
      <w:r w:rsidRPr="001F2EC7">
        <w:rPr>
          <w:rFonts w:asciiTheme="minorHAnsi" w:hAnsiTheme="minorHAnsi" w:cstheme="minorHAnsi"/>
          <w:sz w:val="22"/>
          <w:szCs w:val="22"/>
          <w:lang w:val="fr-FR"/>
        </w:rPr>
        <w:t>représenté-e-s par [***Bureau d’aide juridique/Représentation juridique]</w:t>
      </w:r>
    </w:p>
    <w:p w14:paraId="4FFB27A5" w14:textId="6AA42699" w:rsidR="00585A96" w:rsidRDefault="00175663" w:rsidP="000D4406">
      <w:pPr>
        <w:tabs>
          <w:tab w:val="left" w:pos="6345"/>
        </w:tabs>
        <w:spacing w:line="276" w:lineRule="auto"/>
        <w:jc w:val="both"/>
        <w:rPr>
          <w:rFonts w:asciiTheme="minorHAnsi" w:hAnsiTheme="minorHAnsi" w:cstheme="minorHAnsi"/>
          <w:i/>
          <w:sz w:val="22"/>
          <w:szCs w:val="22"/>
          <w:lang w:val="fr-FR"/>
        </w:rPr>
      </w:pPr>
      <w:r>
        <w:rPr>
          <w:rFonts w:asciiTheme="minorHAnsi" w:hAnsiTheme="minorHAnsi" w:cstheme="minorHAnsi"/>
          <w:i/>
          <w:sz w:val="22"/>
          <w:szCs w:val="22"/>
          <w:highlight w:val="yellow"/>
          <w:lang w:val="fr-FR"/>
        </w:rPr>
        <w:t>[Le présent m</w:t>
      </w:r>
      <w:r w:rsidR="00585A96" w:rsidRPr="001F2EC7">
        <w:rPr>
          <w:rFonts w:asciiTheme="minorHAnsi" w:hAnsiTheme="minorHAnsi" w:cstheme="minorHAnsi"/>
          <w:i/>
          <w:sz w:val="22"/>
          <w:szCs w:val="22"/>
          <w:highlight w:val="yellow"/>
          <w:lang w:val="fr-FR"/>
        </w:rPr>
        <w:t xml:space="preserve">odèle de demande sert de </w:t>
      </w:r>
      <w:r w:rsidR="003E6489" w:rsidRPr="001F2EC7">
        <w:rPr>
          <w:rFonts w:asciiTheme="minorHAnsi" w:hAnsiTheme="minorHAnsi" w:cstheme="minorHAnsi"/>
          <w:i/>
          <w:sz w:val="22"/>
          <w:szCs w:val="22"/>
          <w:highlight w:val="yellow"/>
          <w:lang w:val="fr-FR"/>
        </w:rPr>
        <w:t>référence</w:t>
      </w:r>
      <w:r w:rsidR="00585A96" w:rsidRPr="001F2EC7">
        <w:rPr>
          <w:rFonts w:asciiTheme="minorHAnsi" w:hAnsiTheme="minorHAnsi" w:cstheme="minorHAnsi"/>
          <w:i/>
          <w:sz w:val="22"/>
          <w:szCs w:val="22"/>
          <w:highlight w:val="yellow"/>
          <w:lang w:val="fr-FR"/>
        </w:rPr>
        <w:t xml:space="preserve"> général</w:t>
      </w:r>
      <w:r w:rsidR="003E6489" w:rsidRPr="001F2EC7">
        <w:rPr>
          <w:rFonts w:asciiTheme="minorHAnsi" w:hAnsiTheme="minorHAnsi" w:cstheme="minorHAnsi"/>
          <w:i/>
          <w:sz w:val="22"/>
          <w:szCs w:val="22"/>
          <w:highlight w:val="yellow"/>
          <w:lang w:val="fr-FR"/>
        </w:rPr>
        <w:t>e</w:t>
      </w:r>
      <w:r w:rsidR="00585A96" w:rsidRPr="001F2EC7">
        <w:rPr>
          <w:rFonts w:asciiTheme="minorHAnsi" w:hAnsiTheme="minorHAnsi" w:cstheme="minorHAnsi"/>
          <w:i/>
          <w:sz w:val="22"/>
          <w:szCs w:val="22"/>
          <w:highlight w:val="yellow"/>
          <w:lang w:val="fr-FR"/>
        </w:rPr>
        <w:t xml:space="preserve"> pour les différents cas possibles d'apatridie. Il doit être adapté au cas par cas. L</w:t>
      </w:r>
      <w:r w:rsidR="00AD3379">
        <w:rPr>
          <w:rFonts w:asciiTheme="minorHAnsi" w:hAnsiTheme="minorHAnsi" w:cstheme="minorHAnsi"/>
          <w:i/>
          <w:sz w:val="22"/>
          <w:szCs w:val="22"/>
          <w:highlight w:val="yellow"/>
          <w:lang w:val="fr-FR"/>
        </w:rPr>
        <w:t>’état de</w:t>
      </w:r>
      <w:r w:rsidR="00585A96" w:rsidRPr="001F2EC7">
        <w:rPr>
          <w:rFonts w:asciiTheme="minorHAnsi" w:hAnsiTheme="minorHAnsi" w:cstheme="minorHAnsi"/>
          <w:i/>
          <w:sz w:val="22"/>
          <w:szCs w:val="22"/>
          <w:highlight w:val="yellow"/>
          <w:lang w:val="fr-FR"/>
        </w:rPr>
        <w:t xml:space="preserve"> faits et les éléments de preuve pertinents doivent être complétés</w:t>
      </w:r>
      <w:r w:rsidR="006339FE" w:rsidRPr="001F2EC7">
        <w:rPr>
          <w:rFonts w:asciiTheme="minorHAnsi" w:hAnsiTheme="minorHAnsi" w:cstheme="minorHAnsi"/>
          <w:i/>
          <w:sz w:val="22"/>
          <w:szCs w:val="22"/>
          <w:highlight w:val="yellow"/>
          <w:lang w:val="fr-FR"/>
        </w:rPr>
        <w:t xml:space="preserve"> en fonction de chaque cas d’espèce</w:t>
      </w:r>
      <w:r w:rsidR="00585A96" w:rsidRPr="001F2EC7">
        <w:rPr>
          <w:rFonts w:asciiTheme="minorHAnsi" w:hAnsiTheme="minorHAnsi" w:cstheme="minorHAnsi"/>
          <w:i/>
          <w:sz w:val="22"/>
          <w:szCs w:val="22"/>
          <w:highlight w:val="yellow"/>
          <w:lang w:val="fr-FR"/>
        </w:rPr>
        <w:t xml:space="preserve">. Des informations complémentaires sont fournies dans le document </w:t>
      </w:r>
      <w:r w:rsidR="00FA49F8" w:rsidRPr="001F2EC7">
        <w:rPr>
          <w:rFonts w:asciiTheme="minorHAnsi" w:hAnsiTheme="minorHAnsi" w:cstheme="minorHAnsi"/>
          <w:i/>
          <w:sz w:val="22"/>
          <w:szCs w:val="22"/>
          <w:highlight w:val="yellow"/>
          <w:lang w:val="fr-FR"/>
        </w:rPr>
        <w:t>annexe</w:t>
      </w:r>
      <w:r w:rsidR="00585A96" w:rsidRPr="001F2EC7">
        <w:rPr>
          <w:rFonts w:asciiTheme="minorHAnsi" w:hAnsiTheme="minorHAnsi" w:cstheme="minorHAnsi"/>
          <w:i/>
          <w:sz w:val="22"/>
          <w:szCs w:val="22"/>
          <w:highlight w:val="yellow"/>
          <w:lang w:val="fr-FR"/>
        </w:rPr>
        <w:t>.]</w:t>
      </w:r>
    </w:p>
    <w:p w14:paraId="7C97A86F" w14:textId="1414BF9E" w:rsidR="001D40E2" w:rsidRDefault="001D40E2" w:rsidP="000D4406">
      <w:pPr>
        <w:pStyle w:val="Listenabsatz"/>
        <w:numPr>
          <w:ilvl w:val="0"/>
          <w:numId w:val="0"/>
        </w:numPr>
        <w:tabs>
          <w:tab w:val="left" w:pos="6345"/>
        </w:tabs>
        <w:spacing w:line="276" w:lineRule="auto"/>
        <w:ind w:left="360"/>
        <w:jc w:val="both"/>
        <w:rPr>
          <w:rFonts w:asciiTheme="minorHAnsi" w:hAnsiTheme="minorHAnsi" w:cstheme="minorHAnsi"/>
          <w:sz w:val="22"/>
          <w:szCs w:val="22"/>
          <w:lang w:val="fr-FR"/>
        </w:rPr>
      </w:pPr>
    </w:p>
    <w:p w14:paraId="7B07D242" w14:textId="761A2137" w:rsidR="002F1764" w:rsidRDefault="002F1764" w:rsidP="000D4406">
      <w:pPr>
        <w:pStyle w:val="Listenabsatz"/>
        <w:numPr>
          <w:ilvl w:val="0"/>
          <w:numId w:val="0"/>
        </w:numPr>
        <w:tabs>
          <w:tab w:val="left" w:pos="6345"/>
        </w:tabs>
        <w:spacing w:line="276" w:lineRule="auto"/>
        <w:ind w:left="360"/>
        <w:jc w:val="both"/>
        <w:rPr>
          <w:rFonts w:asciiTheme="minorHAnsi" w:hAnsiTheme="minorHAnsi" w:cstheme="minorHAnsi"/>
          <w:sz w:val="22"/>
          <w:szCs w:val="22"/>
          <w:lang w:val="fr-FR"/>
        </w:rPr>
      </w:pPr>
    </w:p>
    <w:p w14:paraId="637922E7" w14:textId="393CF5B9" w:rsidR="002F1764" w:rsidRDefault="002F1764" w:rsidP="000D4406">
      <w:pPr>
        <w:pStyle w:val="Listenabsatz"/>
        <w:numPr>
          <w:ilvl w:val="0"/>
          <w:numId w:val="0"/>
        </w:numPr>
        <w:tabs>
          <w:tab w:val="left" w:pos="6345"/>
        </w:tabs>
        <w:spacing w:line="276" w:lineRule="auto"/>
        <w:ind w:left="360"/>
        <w:jc w:val="both"/>
        <w:rPr>
          <w:rFonts w:asciiTheme="minorHAnsi" w:hAnsiTheme="minorHAnsi" w:cstheme="minorHAnsi"/>
          <w:sz w:val="22"/>
          <w:szCs w:val="22"/>
          <w:lang w:val="fr-FR"/>
        </w:rPr>
      </w:pPr>
    </w:p>
    <w:p w14:paraId="72AB9312" w14:textId="77777777" w:rsidR="002F1764" w:rsidRPr="001F2EC7" w:rsidRDefault="002F1764" w:rsidP="000D4406">
      <w:pPr>
        <w:pStyle w:val="Listenabsatz"/>
        <w:numPr>
          <w:ilvl w:val="0"/>
          <w:numId w:val="0"/>
        </w:numPr>
        <w:tabs>
          <w:tab w:val="left" w:pos="6345"/>
        </w:tabs>
        <w:spacing w:line="276" w:lineRule="auto"/>
        <w:ind w:left="360"/>
        <w:jc w:val="both"/>
        <w:rPr>
          <w:rFonts w:asciiTheme="minorHAnsi" w:hAnsiTheme="minorHAnsi" w:cstheme="minorHAnsi"/>
          <w:sz w:val="22"/>
          <w:szCs w:val="22"/>
          <w:lang w:val="fr-FR"/>
        </w:rPr>
      </w:pPr>
    </w:p>
    <w:p w14:paraId="77E0BD11" w14:textId="23411D7B" w:rsidR="00EA33ED" w:rsidRPr="007A73E1" w:rsidRDefault="00D3389A" w:rsidP="002F1764">
      <w:pPr>
        <w:rPr>
          <w:lang w:val="fr-FR"/>
        </w:rPr>
      </w:pPr>
      <w:r w:rsidRPr="002F1764">
        <w:rPr>
          <w:rFonts w:asciiTheme="minorHAnsi" w:hAnsiTheme="minorHAnsi" w:cstheme="minorHAnsi"/>
          <w:b/>
          <w:color w:val="000000" w:themeColor="text1"/>
          <w:sz w:val="22"/>
          <w:szCs w:val="22"/>
          <w:lang w:val="fr-FR"/>
        </w:rPr>
        <w:lastRenderedPageBreak/>
        <w:t xml:space="preserve">I. </w:t>
      </w:r>
      <w:r w:rsidR="002060C2" w:rsidRPr="002F1764">
        <w:rPr>
          <w:rFonts w:asciiTheme="minorHAnsi" w:hAnsiTheme="minorHAnsi" w:cstheme="minorHAnsi"/>
          <w:b/>
          <w:color w:val="000000" w:themeColor="text1"/>
          <w:sz w:val="22"/>
          <w:szCs w:val="22"/>
          <w:lang w:val="fr-FR"/>
        </w:rPr>
        <w:tab/>
      </w:r>
      <w:r w:rsidR="00AD3379" w:rsidRPr="002F1764">
        <w:rPr>
          <w:rFonts w:asciiTheme="minorHAnsi" w:hAnsiTheme="minorHAnsi" w:cstheme="minorHAnsi"/>
          <w:b/>
          <w:color w:val="000000" w:themeColor="text1"/>
          <w:sz w:val="22"/>
          <w:szCs w:val="22"/>
          <w:lang w:val="fr-FR"/>
        </w:rPr>
        <w:t>Préliminaire</w:t>
      </w:r>
    </w:p>
    <w:p w14:paraId="517B77DF" w14:textId="08EB3F63" w:rsidR="00616D4B" w:rsidRPr="002F1764" w:rsidRDefault="00616D4B" w:rsidP="002F1764">
      <w:pPr>
        <w:tabs>
          <w:tab w:val="left" w:pos="6345"/>
        </w:tabs>
        <w:spacing w:after="120" w:line="276" w:lineRule="auto"/>
        <w:jc w:val="both"/>
        <w:rPr>
          <w:rFonts w:asciiTheme="minorHAnsi" w:hAnsiTheme="minorHAnsi" w:cstheme="minorHAnsi"/>
          <w:sz w:val="22"/>
          <w:szCs w:val="22"/>
          <w:lang w:val="fr-FR"/>
        </w:rPr>
      </w:pPr>
      <w:r w:rsidRPr="002F1764">
        <w:rPr>
          <w:rFonts w:asciiTheme="minorHAnsi" w:hAnsiTheme="minorHAnsi" w:cstheme="minorHAnsi"/>
          <w:sz w:val="22"/>
          <w:szCs w:val="22"/>
          <w:lang w:val="fr-FR"/>
        </w:rPr>
        <w:t>Le</w:t>
      </w:r>
      <w:r w:rsidR="00950DDE" w:rsidRPr="002F1764">
        <w:rPr>
          <w:rFonts w:asciiTheme="minorHAnsi" w:hAnsiTheme="minorHAnsi" w:cstheme="minorHAnsi"/>
          <w:sz w:val="22"/>
          <w:szCs w:val="22"/>
          <w:lang w:val="fr-FR"/>
        </w:rPr>
        <w:t xml:space="preserve">/La </w:t>
      </w:r>
      <w:r w:rsidR="00AD3379" w:rsidRPr="002F1764">
        <w:rPr>
          <w:rFonts w:asciiTheme="minorHAnsi" w:hAnsiTheme="minorHAnsi" w:cstheme="minorHAnsi"/>
          <w:sz w:val="22"/>
          <w:szCs w:val="22"/>
          <w:lang w:val="fr-FR"/>
        </w:rPr>
        <w:t xml:space="preserve">juriste </w:t>
      </w:r>
      <w:r w:rsidR="00AD3379" w:rsidRPr="002F1764">
        <w:rPr>
          <w:rFonts w:asciiTheme="minorHAnsi" w:hAnsiTheme="minorHAnsi" w:cstheme="minorHAnsi"/>
          <w:sz w:val="22"/>
          <w:szCs w:val="22"/>
          <w:lang w:val="fr-CH"/>
        </w:rPr>
        <w:t>soussigné</w:t>
      </w:r>
      <w:r w:rsidR="00175663">
        <w:rPr>
          <w:rFonts w:asciiTheme="minorHAnsi" w:hAnsiTheme="minorHAnsi" w:cstheme="minorHAnsi"/>
          <w:sz w:val="22"/>
          <w:szCs w:val="22"/>
          <w:lang w:val="fr-CH"/>
        </w:rPr>
        <w:t>-e</w:t>
      </w:r>
      <w:r w:rsidR="00AD3379" w:rsidRPr="002F1764">
        <w:rPr>
          <w:rFonts w:asciiTheme="minorHAnsi" w:hAnsiTheme="minorHAnsi" w:cstheme="minorHAnsi"/>
          <w:sz w:val="22"/>
          <w:szCs w:val="22"/>
          <w:lang w:val="fr-CH"/>
        </w:rPr>
        <w:t xml:space="preserve"> agit en vertu de pouvoirs qui ressortent expressément de la procuration annexée </w:t>
      </w:r>
      <w:r w:rsidR="002060C2" w:rsidRPr="002F1764">
        <w:rPr>
          <w:rFonts w:asciiTheme="minorHAnsi" w:hAnsiTheme="minorHAnsi" w:cstheme="minorHAnsi"/>
          <w:sz w:val="22"/>
          <w:szCs w:val="22"/>
          <w:lang w:val="fr-CH"/>
        </w:rPr>
        <w:t>(</w:t>
      </w:r>
      <w:r w:rsidR="00AD3379" w:rsidRPr="002F1764">
        <w:rPr>
          <w:rFonts w:asciiTheme="minorHAnsi" w:hAnsiTheme="minorHAnsi" w:cstheme="minorHAnsi"/>
          <w:sz w:val="22"/>
          <w:szCs w:val="22"/>
          <w:lang w:val="fr-FR"/>
        </w:rPr>
        <w:t xml:space="preserve">annexe </w:t>
      </w:r>
      <w:r w:rsidRPr="002F1764">
        <w:rPr>
          <w:rFonts w:asciiTheme="minorHAnsi" w:hAnsiTheme="minorHAnsi" w:cstheme="minorHAnsi"/>
          <w:sz w:val="22"/>
          <w:szCs w:val="22"/>
          <w:lang w:val="fr-FR"/>
        </w:rPr>
        <w:t>1).</w:t>
      </w:r>
    </w:p>
    <w:p w14:paraId="1422500A" w14:textId="5E28603D" w:rsidR="00AD3379" w:rsidRPr="002F1764" w:rsidRDefault="00AD3379" w:rsidP="002F1764">
      <w:pPr>
        <w:tabs>
          <w:tab w:val="left" w:pos="6345"/>
        </w:tabs>
        <w:spacing w:after="120" w:line="276" w:lineRule="auto"/>
        <w:jc w:val="both"/>
        <w:rPr>
          <w:rFonts w:asciiTheme="minorHAnsi" w:hAnsiTheme="minorHAnsi" w:cstheme="minorHAnsi"/>
          <w:sz w:val="22"/>
          <w:szCs w:val="22"/>
          <w:lang w:val="fr-FR"/>
        </w:rPr>
      </w:pPr>
      <w:r w:rsidRPr="002F1764">
        <w:rPr>
          <w:rFonts w:asciiTheme="minorHAnsi" w:hAnsiTheme="minorHAnsi" w:cstheme="minorHAnsi"/>
          <w:sz w:val="22"/>
          <w:szCs w:val="22"/>
          <w:lang w:val="fr-CH"/>
        </w:rPr>
        <w:t>Le</w:t>
      </w:r>
      <w:r w:rsidR="00175663">
        <w:rPr>
          <w:rFonts w:asciiTheme="minorHAnsi" w:hAnsiTheme="minorHAnsi" w:cstheme="minorHAnsi"/>
          <w:sz w:val="22"/>
          <w:szCs w:val="22"/>
          <w:lang w:val="fr-CH"/>
        </w:rPr>
        <w:t>/La</w:t>
      </w:r>
      <w:r w:rsidRPr="002F1764">
        <w:rPr>
          <w:rFonts w:asciiTheme="minorHAnsi" w:hAnsiTheme="minorHAnsi" w:cstheme="minorHAnsi"/>
          <w:sz w:val="22"/>
          <w:szCs w:val="22"/>
          <w:lang w:val="fr-CH"/>
        </w:rPr>
        <w:t xml:space="preserve"> requérant</w:t>
      </w:r>
      <w:r w:rsidR="00175663">
        <w:rPr>
          <w:rFonts w:asciiTheme="minorHAnsi" w:hAnsiTheme="minorHAnsi" w:cstheme="minorHAnsi"/>
          <w:sz w:val="22"/>
          <w:szCs w:val="22"/>
          <w:lang w:val="fr-CH"/>
        </w:rPr>
        <w:t>-e</w:t>
      </w:r>
      <w:r w:rsidRPr="002F1764">
        <w:rPr>
          <w:rFonts w:asciiTheme="minorHAnsi" w:hAnsiTheme="minorHAnsi" w:cstheme="minorHAnsi"/>
          <w:sz w:val="22"/>
          <w:szCs w:val="22"/>
          <w:lang w:val="fr-CH"/>
        </w:rPr>
        <w:t xml:space="preserve"> élit domicile [au </w:t>
      </w:r>
      <w:r w:rsidRPr="002F1764">
        <w:rPr>
          <w:rFonts w:asciiTheme="minorHAnsi" w:hAnsiTheme="minorHAnsi" w:cstheme="minorHAnsi"/>
          <w:sz w:val="22"/>
          <w:szCs w:val="22"/>
          <w:lang w:val="fr-FR"/>
        </w:rPr>
        <w:t>Bureau d’aide juridique/Représentation juridique]</w:t>
      </w:r>
      <w:r w:rsidRPr="002F1764">
        <w:rPr>
          <w:rFonts w:asciiTheme="minorHAnsi" w:hAnsiTheme="minorHAnsi" w:cstheme="minorHAnsi"/>
          <w:sz w:val="22"/>
          <w:szCs w:val="22"/>
          <w:lang w:val="fr-CH"/>
        </w:rPr>
        <w:t>, où tous actes devront lui être notifiés pour l'être valablement.</w:t>
      </w:r>
    </w:p>
    <w:p w14:paraId="08B29954" w14:textId="4E743762" w:rsidR="00616D4B" w:rsidRPr="002F1764" w:rsidRDefault="00616D4B" w:rsidP="002F1764">
      <w:pPr>
        <w:tabs>
          <w:tab w:val="left" w:pos="6345"/>
        </w:tabs>
        <w:spacing w:after="120" w:line="276" w:lineRule="auto"/>
        <w:jc w:val="both"/>
        <w:rPr>
          <w:rFonts w:asciiTheme="minorHAnsi" w:hAnsiTheme="minorHAnsi" w:cstheme="minorHAnsi"/>
          <w:sz w:val="22"/>
          <w:szCs w:val="22"/>
          <w:lang w:val="fr-FR"/>
        </w:rPr>
      </w:pPr>
      <w:r w:rsidRPr="002F1764">
        <w:rPr>
          <w:rFonts w:asciiTheme="minorHAnsi" w:hAnsiTheme="minorHAnsi" w:cstheme="minorHAnsi"/>
          <w:sz w:val="22"/>
          <w:szCs w:val="22"/>
          <w:lang w:val="fr-FR"/>
        </w:rPr>
        <w:t xml:space="preserve">La présente demande se fonde sur la Convention relative au statut des apatrides du 28 septembre 1954, ratifiée par la Suisse le 3 juillet 1972 (Convention </w:t>
      </w:r>
      <w:r w:rsidR="00E944E0" w:rsidRPr="002F1764">
        <w:rPr>
          <w:rFonts w:asciiTheme="minorHAnsi" w:hAnsiTheme="minorHAnsi" w:cstheme="minorHAnsi"/>
          <w:sz w:val="22"/>
          <w:szCs w:val="22"/>
          <w:lang w:val="fr-FR"/>
        </w:rPr>
        <w:t>relative au statut d</w:t>
      </w:r>
      <w:r w:rsidRPr="002F1764">
        <w:rPr>
          <w:rFonts w:asciiTheme="minorHAnsi" w:hAnsiTheme="minorHAnsi" w:cstheme="minorHAnsi"/>
          <w:sz w:val="22"/>
          <w:szCs w:val="22"/>
          <w:lang w:val="fr-FR"/>
        </w:rPr>
        <w:t>es apatrides, RS 0.142.40).</w:t>
      </w:r>
    </w:p>
    <w:p w14:paraId="46B0F3E5" w14:textId="77777777" w:rsidR="00616D4B" w:rsidRPr="002F1764" w:rsidRDefault="00616D4B" w:rsidP="002F1764">
      <w:pPr>
        <w:tabs>
          <w:tab w:val="left" w:pos="6345"/>
        </w:tabs>
        <w:spacing w:after="120" w:line="276" w:lineRule="auto"/>
        <w:jc w:val="both"/>
        <w:rPr>
          <w:rFonts w:asciiTheme="minorHAnsi" w:hAnsiTheme="minorHAnsi" w:cstheme="minorHAnsi"/>
          <w:sz w:val="22"/>
          <w:szCs w:val="22"/>
          <w:lang w:val="fr-FR"/>
        </w:rPr>
      </w:pPr>
      <w:r w:rsidRPr="002F1764">
        <w:rPr>
          <w:rFonts w:asciiTheme="minorHAnsi" w:hAnsiTheme="minorHAnsi" w:cstheme="minorHAnsi"/>
          <w:sz w:val="22"/>
          <w:szCs w:val="22"/>
          <w:lang w:val="fr-FR"/>
        </w:rPr>
        <w:t xml:space="preserve">Selon l'art. 14 al. 3 de l'ordonnance sur l’organisation du DFJP (Org DFJP, RS 172.213.1), le Secrétariat d'Etat aux migrations est responsable du traitement de la demande. L'autorité saisie </w:t>
      </w:r>
      <w:r w:rsidR="000F21C1" w:rsidRPr="002F1764">
        <w:rPr>
          <w:rFonts w:asciiTheme="minorHAnsi" w:hAnsiTheme="minorHAnsi" w:cstheme="minorHAnsi"/>
          <w:sz w:val="22"/>
          <w:szCs w:val="22"/>
          <w:lang w:val="fr-FR"/>
        </w:rPr>
        <w:t>jouit donc d’une</w:t>
      </w:r>
      <w:r w:rsidRPr="002F1764">
        <w:rPr>
          <w:rFonts w:asciiTheme="minorHAnsi" w:hAnsiTheme="minorHAnsi" w:cstheme="minorHAnsi"/>
          <w:sz w:val="22"/>
          <w:szCs w:val="22"/>
          <w:lang w:val="fr-FR"/>
        </w:rPr>
        <w:t xml:space="preserve"> </w:t>
      </w:r>
      <w:r w:rsidR="000F21C1" w:rsidRPr="002F1764">
        <w:rPr>
          <w:rFonts w:asciiTheme="minorHAnsi" w:hAnsiTheme="minorHAnsi" w:cstheme="minorHAnsi"/>
          <w:sz w:val="22"/>
          <w:szCs w:val="22"/>
          <w:lang w:val="fr-FR"/>
        </w:rPr>
        <w:t xml:space="preserve">compétence d’attribution, territoriale et fonctionnelle. </w:t>
      </w:r>
    </w:p>
    <w:p w14:paraId="0D8983DE" w14:textId="6CAA1476" w:rsidR="00616D4B" w:rsidRPr="002F1764" w:rsidRDefault="000F21C1" w:rsidP="002F1764">
      <w:pPr>
        <w:tabs>
          <w:tab w:val="left" w:pos="6345"/>
        </w:tabs>
        <w:spacing w:after="120" w:line="276" w:lineRule="auto"/>
        <w:jc w:val="both"/>
        <w:rPr>
          <w:rFonts w:asciiTheme="minorHAnsi" w:hAnsiTheme="minorHAnsi" w:cstheme="minorHAnsi"/>
          <w:sz w:val="22"/>
          <w:szCs w:val="22"/>
          <w:lang w:val="fr-FR"/>
        </w:rPr>
      </w:pPr>
      <w:r w:rsidRPr="002F1764">
        <w:rPr>
          <w:rFonts w:asciiTheme="minorHAnsi" w:hAnsiTheme="minorHAnsi" w:cstheme="minorHAnsi"/>
          <w:sz w:val="22"/>
          <w:szCs w:val="22"/>
          <w:lang w:val="fr-FR"/>
        </w:rPr>
        <w:t>L</w:t>
      </w:r>
      <w:r w:rsidR="0031409A" w:rsidRPr="002F1764">
        <w:rPr>
          <w:rFonts w:asciiTheme="minorHAnsi" w:hAnsiTheme="minorHAnsi" w:cstheme="minorHAnsi"/>
          <w:sz w:val="22"/>
          <w:szCs w:val="22"/>
          <w:lang w:val="fr-FR"/>
        </w:rPr>
        <w:t xml:space="preserve">e dépôt </w:t>
      </w:r>
      <w:r w:rsidR="00616D4B" w:rsidRPr="002F1764">
        <w:rPr>
          <w:rFonts w:asciiTheme="minorHAnsi" w:hAnsiTheme="minorHAnsi" w:cstheme="minorHAnsi"/>
          <w:sz w:val="22"/>
          <w:szCs w:val="22"/>
          <w:lang w:val="fr-FR"/>
        </w:rPr>
        <w:t>d'une demande de reconnaissance de l'apatridie n'est</w:t>
      </w:r>
      <w:r w:rsidR="00BB38EC" w:rsidRPr="002F1764">
        <w:rPr>
          <w:rFonts w:asciiTheme="minorHAnsi" w:hAnsiTheme="minorHAnsi" w:cstheme="minorHAnsi"/>
          <w:sz w:val="22"/>
          <w:szCs w:val="22"/>
          <w:lang w:val="fr-FR"/>
        </w:rPr>
        <w:t xml:space="preserve"> </w:t>
      </w:r>
      <w:r w:rsidR="0000020A" w:rsidRPr="002F1764">
        <w:rPr>
          <w:rFonts w:asciiTheme="minorHAnsi" w:hAnsiTheme="minorHAnsi" w:cstheme="minorHAnsi"/>
          <w:sz w:val="22"/>
          <w:szCs w:val="22"/>
          <w:lang w:val="fr-FR"/>
        </w:rPr>
        <w:t>soumis</w:t>
      </w:r>
      <w:r w:rsidR="00BB38EC" w:rsidRPr="002F1764">
        <w:rPr>
          <w:rFonts w:asciiTheme="minorHAnsi" w:hAnsiTheme="minorHAnsi" w:cstheme="minorHAnsi"/>
          <w:sz w:val="22"/>
          <w:szCs w:val="22"/>
          <w:lang w:val="fr-FR"/>
        </w:rPr>
        <w:t xml:space="preserve"> à aucun</w:t>
      </w:r>
      <w:r w:rsidR="00616D4B" w:rsidRPr="002F1764">
        <w:rPr>
          <w:rFonts w:asciiTheme="minorHAnsi" w:hAnsiTheme="minorHAnsi" w:cstheme="minorHAnsi"/>
          <w:sz w:val="22"/>
          <w:szCs w:val="22"/>
          <w:lang w:val="fr-FR"/>
        </w:rPr>
        <w:t xml:space="preserve"> délai.</w:t>
      </w:r>
      <w:r w:rsidR="0000020A" w:rsidRPr="002F1764">
        <w:rPr>
          <w:rFonts w:asciiTheme="minorHAnsi" w:hAnsiTheme="minorHAnsi" w:cstheme="minorHAnsi"/>
          <w:sz w:val="22"/>
          <w:szCs w:val="22"/>
          <w:lang w:val="fr-FR"/>
        </w:rPr>
        <w:t xml:space="preserve"> Ainsi,</w:t>
      </w:r>
      <w:r w:rsidR="00616D4B" w:rsidRPr="002F1764">
        <w:rPr>
          <w:rFonts w:asciiTheme="minorHAnsi" w:hAnsiTheme="minorHAnsi" w:cstheme="minorHAnsi"/>
          <w:sz w:val="22"/>
          <w:szCs w:val="22"/>
          <w:lang w:val="fr-FR"/>
        </w:rPr>
        <w:t xml:space="preserve"> la demande </w:t>
      </w:r>
      <w:r w:rsidR="00472161" w:rsidRPr="002F1764">
        <w:rPr>
          <w:rFonts w:asciiTheme="minorHAnsi" w:hAnsiTheme="minorHAnsi" w:cstheme="minorHAnsi"/>
          <w:sz w:val="22"/>
          <w:szCs w:val="22"/>
          <w:lang w:val="fr-FR"/>
        </w:rPr>
        <w:t xml:space="preserve">a été </w:t>
      </w:r>
      <w:r w:rsidR="0000020A" w:rsidRPr="002F1764">
        <w:rPr>
          <w:rFonts w:asciiTheme="minorHAnsi" w:hAnsiTheme="minorHAnsi" w:cstheme="minorHAnsi"/>
          <w:sz w:val="22"/>
          <w:szCs w:val="22"/>
          <w:lang w:val="fr-FR"/>
        </w:rPr>
        <w:t>soumise</w:t>
      </w:r>
      <w:r w:rsidR="00616D4B" w:rsidRPr="002F1764">
        <w:rPr>
          <w:rFonts w:asciiTheme="minorHAnsi" w:hAnsiTheme="minorHAnsi" w:cstheme="minorHAnsi"/>
          <w:sz w:val="22"/>
          <w:szCs w:val="22"/>
          <w:lang w:val="fr-FR"/>
        </w:rPr>
        <w:t xml:space="preserve"> en temps utile et en bonne et due forme. </w:t>
      </w:r>
    </w:p>
    <w:p w14:paraId="7F064C37" w14:textId="44C8FA59" w:rsidR="0046588C" w:rsidRDefault="00472161" w:rsidP="002F1764">
      <w:pPr>
        <w:tabs>
          <w:tab w:val="left" w:pos="6345"/>
        </w:tabs>
        <w:spacing w:after="120" w:line="276" w:lineRule="auto"/>
        <w:jc w:val="both"/>
        <w:rPr>
          <w:rFonts w:asciiTheme="minorHAnsi" w:hAnsiTheme="minorHAnsi" w:cstheme="minorHAnsi"/>
          <w:sz w:val="22"/>
          <w:szCs w:val="22"/>
          <w:lang w:val="fr-FR"/>
        </w:rPr>
      </w:pPr>
      <w:r w:rsidRPr="002F1764">
        <w:rPr>
          <w:rFonts w:asciiTheme="minorHAnsi" w:hAnsiTheme="minorHAnsi" w:cstheme="minorHAnsi"/>
          <w:sz w:val="22"/>
          <w:szCs w:val="22"/>
          <w:lang w:val="fr-FR"/>
        </w:rPr>
        <w:t>Selon l'art. 25 al. 2 PA, la détermination de l'apatridie nécessite la preuve d'un intérêt digne de protection. Selon la pratique établie, un tel intérêt existe si une personne a un intérêt</w:t>
      </w:r>
      <w:r w:rsidR="00005667" w:rsidRPr="002F1764">
        <w:rPr>
          <w:rFonts w:asciiTheme="minorHAnsi" w:hAnsiTheme="minorHAnsi" w:cstheme="minorHAnsi"/>
          <w:sz w:val="22"/>
          <w:szCs w:val="22"/>
          <w:lang w:val="fr-FR"/>
        </w:rPr>
        <w:t>,</w:t>
      </w:r>
      <w:r w:rsidRPr="002F1764">
        <w:rPr>
          <w:rFonts w:asciiTheme="minorHAnsi" w:hAnsiTheme="minorHAnsi" w:cstheme="minorHAnsi"/>
          <w:sz w:val="22"/>
          <w:szCs w:val="22"/>
          <w:lang w:val="fr-FR"/>
        </w:rPr>
        <w:t xml:space="preserve"> de droit ou de fait</w:t>
      </w:r>
      <w:r w:rsidR="00005667" w:rsidRPr="002F1764">
        <w:rPr>
          <w:rFonts w:asciiTheme="minorHAnsi" w:hAnsiTheme="minorHAnsi" w:cstheme="minorHAnsi"/>
          <w:sz w:val="22"/>
          <w:szCs w:val="22"/>
          <w:lang w:val="fr-FR"/>
        </w:rPr>
        <w:t xml:space="preserve">, </w:t>
      </w:r>
      <w:r w:rsidRPr="002F1764">
        <w:rPr>
          <w:rFonts w:asciiTheme="minorHAnsi" w:hAnsiTheme="minorHAnsi" w:cstheme="minorHAnsi"/>
          <w:sz w:val="22"/>
          <w:szCs w:val="22"/>
          <w:lang w:val="fr-FR"/>
        </w:rPr>
        <w:t>à ce que soit constatée l'existence ou l'absence d'un rapport de droit et si un avantage spécifique, actuel et pratique est lié à cet intérêt (par exemple TAF</w:t>
      </w:r>
      <w:r w:rsidR="00822FD1" w:rsidRPr="002F1764">
        <w:rPr>
          <w:rFonts w:asciiTheme="minorHAnsi" w:hAnsiTheme="minorHAnsi" w:cstheme="minorHAnsi"/>
          <w:sz w:val="22"/>
          <w:szCs w:val="22"/>
          <w:lang w:val="fr-FR"/>
        </w:rPr>
        <w:t xml:space="preserve">, </w:t>
      </w:r>
      <w:r w:rsidRPr="002F1764">
        <w:rPr>
          <w:rFonts w:asciiTheme="minorHAnsi" w:hAnsiTheme="minorHAnsi" w:cstheme="minorHAnsi"/>
          <w:sz w:val="22"/>
          <w:szCs w:val="22"/>
          <w:lang w:val="fr-FR"/>
        </w:rPr>
        <w:t>C-370/2010, arrêt du 5</w:t>
      </w:r>
      <w:r w:rsidR="00D5796E" w:rsidRPr="002F1764">
        <w:rPr>
          <w:rFonts w:asciiTheme="minorHAnsi" w:hAnsiTheme="minorHAnsi" w:cstheme="minorHAnsi"/>
          <w:sz w:val="22"/>
          <w:szCs w:val="22"/>
          <w:lang w:val="fr-FR"/>
        </w:rPr>
        <w:t xml:space="preserve"> </w:t>
      </w:r>
      <w:r w:rsidRPr="002F1764">
        <w:rPr>
          <w:rFonts w:asciiTheme="minorHAnsi" w:hAnsiTheme="minorHAnsi" w:cstheme="minorHAnsi"/>
          <w:sz w:val="22"/>
          <w:szCs w:val="22"/>
          <w:lang w:val="fr-FR"/>
        </w:rPr>
        <w:t xml:space="preserve">septembre 2013, </w:t>
      </w:r>
      <w:r w:rsidR="00D5796E" w:rsidRPr="002F1764">
        <w:rPr>
          <w:rFonts w:asciiTheme="minorHAnsi" w:hAnsiTheme="minorHAnsi" w:cstheme="minorHAnsi"/>
          <w:sz w:val="22"/>
          <w:szCs w:val="22"/>
          <w:lang w:val="fr-FR"/>
        </w:rPr>
        <w:t>cons</w:t>
      </w:r>
      <w:r w:rsidRPr="002F1764">
        <w:rPr>
          <w:rFonts w:asciiTheme="minorHAnsi" w:hAnsiTheme="minorHAnsi" w:cstheme="minorHAnsi"/>
          <w:sz w:val="22"/>
          <w:szCs w:val="22"/>
          <w:lang w:val="fr-FR"/>
        </w:rPr>
        <w:t xml:space="preserve">. </w:t>
      </w:r>
      <w:r w:rsidRPr="002F1764">
        <w:rPr>
          <w:rFonts w:asciiTheme="minorHAnsi" w:hAnsiTheme="minorHAnsi" w:cstheme="minorHAnsi"/>
          <w:sz w:val="22"/>
          <w:szCs w:val="22"/>
          <w:lang w:val="de-DE"/>
        </w:rPr>
        <w:t xml:space="preserve">4.1 ; </w:t>
      </w:r>
      <w:r w:rsidR="00822FD1" w:rsidRPr="002F1764">
        <w:rPr>
          <w:rFonts w:asciiTheme="minorHAnsi" w:hAnsiTheme="minorHAnsi" w:cstheme="minorHAnsi"/>
          <w:sz w:val="22"/>
          <w:szCs w:val="22"/>
          <w:lang w:val="de-DE"/>
        </w:rPr>
        <w:t>ATF</w:t>
      </w:r>
      <w:r w:rsidRPr="002F1764">
        <w:rPr>
          <w:rFonts w:asciiTheme="minorHAnsi" w:hAnsiTheme="minorHAnsi" w:cstheme="minorHAnsi"/>
          <w:sz w:val="22"/>
          <w:szCs w:val="22"/>
          <w:lang w:val="de-DE"/>
        </w:rPr>
        <w:t xml:space="preserve"> 108 IB 540, </w:t>
      </w:r>
      <w:r w:rsidR="00D5796E" w:rsidRPr="002F1764">
        <w:rPr>
          <w:rFonts w:asciiTheme="minorHAnsi" w:hAnsiTheme="minorHAnsi" w:cstheme="minorHAnsi"/>
          <w:sz w:val="22"/>
          <w:szCs w:val="22"/>
          <w:lang w:val="de-DE"/>
        </w:rPr>
        <w:t>cons</w:t>
      </w:r>
      <w:r w:rsidRPr="002F1764">
        <w:rPr>
          <w:rFonts w:asciiTheme="minorHAnsi" w:hAnsiTheme="minorHAnsi" w:cstheme="minorHAnsi"/>
          <w:sz w:val="22"/>
          <w:szCs w:val="22"/>
          <w:lang w:val="de-DE"/>
        </w:rPr>
        <w:t xml:space="preserve">. 3 ; </w:t>
      </w:r>
      <w:r w:rsidR="00822FD1" w:rsidRPr="002F1764">
        <w:rPr>
          <w:rFonts w:asciiTheme="minorHAnsi" w:hAnsiTheme="minorHAnsi" w:cstheme="minorHAnsi"/>
          <w:sz w:val="22"/>
          <w:szCs w:val="22"/>
          <w:lang w:val="de-DE"/>
        </w:rPr>
        <w:t>TF</w:t>
      </w:r>
      <w:r w:rsidRPr="002F1764">
        <w:rPr>
          <w:rFonts w:asciiTheme="minorHAnsi" w:hAnsiTheme="minorHAnsi" w:cstheme="minorHAnsi"/>
          <w:sz w:val="22"/>
          <w:szCs w:val="22"/>
          <w:lang w:val="de-DE"/>
        </w:rPr>
        <w:t xml:space="preserve"> 1C_6/2007, arrêt du 22 août 2007, </w:t>
      </w:r>
      <w:r w:rsidR="00D5796E" w:rsidRPr="002F1764">
        <w:rPr>
          <w:rFonts w:asciiTheme="minorHAnsi" w:hAnsiTheme="minorHAnsi" w:cstheme="minorHAnsi"/>
          <w:sz w:val="22"/>
          <w:szCs w:val="22"/>
          <w:lang w:val="de-DE"/>
        </w:rPr>
        <w:t>cons</w:t>
      </w:r>
      <w:r w:rsidRPr="002F1764">
        <w:rPr>
          <w:rFonts w:asciiTheme="minorHAnsi" w:hAnsiTheme="minorHAnsi" w:cstheme="minorHAnsi"/>
          <w:sz w:val="22"/>
          <w:szCs w:val="22"/>
          <w:lang w:val="de-DE"/>
        </w:rPr>
        <w:t xml:space="preserve">. 3.3 ; A. Kölz, I. Häner, M. Bertschi, Verwaltungsverfahren und Verwaltungsrechtspflege des Bundes, Zurich 2013, par. 338 et suiv.). </w:t>
      </w:r>
      <w:r w:rsidR="00AD502D" w:rsidRPr="002F1764">
        <w:rPr>
          <w:rFonts w:asciiTheme="minorHAnsi" w:hAnsiTheme="minorHAnsi" w:cstheme="minorHAnsi"/>
          <w:sz w:val="22"/>
          <w:szCs w:val="22"/>
          <w:lang w:val="fr-FR"/>
        </w:rPr>
        <w:t>Concernant</w:t>
      </w:r>
      <w:r w:rsidRPr="002F1764">
        <w:rPr>
          <w:rFonts w:asciiTheme="minorHAnsi" w:hAnsiTheme="minorHAnsi" w:cstheme="minorHAnsi"/>
          <w:sz w:val="22"/>
          <w:szCs w:val="22"/>
          <w:lang w:val="fr-FR"/>
        </w:rPr>
        <w:t xml:space="preserve"> la reconnaissance de l'apatridie, une demande ne </w:t>
      </w:r>
      <w:r w:rsidR="00AD502D" w:rsidRPr="002F1764">
        <w:rPr>
          <w:rFonts w:asciiTheme="minorHAnsi" w:hAnsiTheme="minorHAnsi" w:cstheme="minorHAnsi"/>
          <w:sz w:val="22"/>
          <w:szCs w:val="22"/>
          <w:lang w:val="fr-FR"/>
        </w:rPr>
        <w:t>doit</w:t>
      </w:r>
      <w:r w:rsidRPr="002F1764">
        <w:rPr>
          <w:rFonts w:asciiTheme="minorHAnsi" w:hAnsiTheme="minorHAnsi" w:cstheme="minorHAnsi"/>
          <w:sz w:val="22"/>
          <w:szCs w:val="22"/>
          <w:lang w:val="fr-FR"/>
        </w:rPr>
        <w:t xml:space="preserve"> pas être abusive et son approbation doit conduire à un avantage pratique pour la personne concernée (cf. Secrétariat d'Etat aux migrations, Manuel sur l'asile et le retour, F4 - Demande de reconnaissance </w:t>
      </w:r>
      <w:r w:rsidR="00D5796E" w:rsidRPr="002F1764">
        <w:rPr>
          <w:rFonts w:asciiTheme="minorHAnsi" w:hAnsiTheme="minorHAnsi" w:cstheme="minorHAnsi"/>
          <w:sz w:val="22"/>
          <w:szCs w:val="22"/>
          <w:lang w:val="fr-FR"/>
        </w:rPr>
        <w:t>du statut d’apatride</w:t>
      </w:r>
      <w:r w:rsidRPr="002F1764">
        <w:rPr>
          <w:rFonts w:asciiTheme="minorHAnsi" w:hAnsiTheme="minorHAnsi" w:cstheme="minorHAnsi"/>
          <w:sz w:val="22"/>
          <w:szCs w:val="22"/>
          <w:lang w:val="fr-FR"/>
        </w:rPr>
        <w:t>, p. 9).</w:t>
      </w:r>
    </w:p>
    <w:p w14:paraId="6D38F14F" w14:textId="77777777" w:rsidR="00CE6DBF" w:rsidRPr="002F1764" w:rsidRDefault="00CE6DBF" w:rsidP="002F1764">
      <w:pPr>
        <w:tabs>
          <w:tab w:val="left" w:pos="6345"/>
        </w:tabs>
        <w:spacing w:after="120" w:line="276" w:lineRule="auto"/>
        <w:jc w:val="both"/>
        <w:rPr>
          <w:rFonts w:asciiTheme="minorHAnsi" w:hAnsiTheme="minorHAnsi" w:cstheme="minorHAnsi"/>
          <w:sz w:val="22"/>
          <w:szCs w:val="22"/>
          <w:lang w:val="fr-FR"/>
        </w:rPr>
      </w:pPr>
    </w:p>
    <w:p w14:paraId="315D6F22" w14:textId="77777777" w:rsidR="00822FD1" w:rsidRPr="001F2EC7" w:rsidRDefault="00822FD1" w:rsidP="002F1764">
      <w:pPr>
        <w:pStyle w:val="Listenabsatz"/>
        <w:numPr>
          <w:ilvl w:val="0"/>
          <w:numId w:val="9"/>
        </w:numPr>
        <w:tabs>
          <w:tab w:val="left" w:pos="6345"/>
        </w:tabs>
        <w:spacing w:line="276" w:lineRule="auto"/>
        <w:ind w:left="360"/>
        <w:jc w:val="both"/>
        <w:rPr>
          <w:rFonts w:asciiTheme="minorHAnsi" w:hAnsiTheme="minorHAnsi" w:cstheme="minorHAnsi"/>
          <w:b/>
          <w:sz w:val="22"/>
          <w:szCs w:val="22"/>
          <w:lang w:val="fr-FR"/>
        </w:rPr>
      </w:pPr>
      <w:r w:rsidRPr="001F2EC7">
        <w:rPr>
          <w:rFonts w:asciiTheme="minorHAnsi" w:hAnsiTheme="minorHAnsi" w:cstheme="minorHAnsi"/>
          <w:b/>
          <w:sz w:val="22"/>
          <w:szCs w:val="22"/>
          <w:highlight w:val="yellow"/>
          <w:lang w:val="fr-FR"/>
        </w:rPr>
        <w:t>Personnes dans la procédure d’asile</w:t>
      </w:r>
      <w:r w:rsidRPr="001F2EC7">
        <w:rPr>
          <w:rFonts w:asciiTheme="minorHAnsi" w:hAnsiTheme="minorHAnsi" w:cstheme="minorHAnsi"/>
          <w:b/>
          <w:sz w:val="22"/>
          <w:szCs w:val="22"/>
          <w:lang w:val="fr-FR"/>
        </w:rPr>
        <w:t xml:space="preserve"> </w:t>
      </w:r>
    </w:p>
    <w:p w14:paraId="687D4616" w14:textId="7E645C67" w:rsidR="00585A96" w:rsidRPr="00CE6DBF" w:rsidRDefault="00822FD1" w:rsidP="00CE6DBF">
      <w:pPr>
        <w:tabs>
          <w:tab w:val="left" w:pos="6345"/>
        </w:tabs>
        <w:spacing w:line="276" w:lineRule="auto"/>
        <w:jc w:val="both"/>
        <w:rPr>
          <w:rFonts w:asciiTheme="minorHAnsi" w:hAnsiTheme="minorHAnsi" w:cstheme="minorHAnsi"/>
          <w:sz w:val="22"/>
          <w:szCs w:val="22"/>
          <w:lang w:val="fr-FR"/>
        </w:rPr>
      </w:pPr>
      <w:r w:rsidRPr="00CE6DBF">
        <w:rPr>
          <w:rFonts w:asciiTheme="minorHAnsi" w:hAnsiTheme="minorHAnsi" w:cstheme="minorHAnsi"/>
          <w:sz w:val="22"/>
          <w:szCs w:val="22"/>
          <w:lang w:val="fr-FR"/>
        </w:rPr>
        <w:t>Le</w:t>
      </w:r>
      <w:r w:rsidR="002D129C" w:rsidRPr="00CE6DBF">
        <w:rPr>
          <w:rFonts w:asciiTheme="minorHAnsi" w:hAnsiTheme="minorHAnsi" w:cstheme="minorHAnsi"/>
          <w:sz w:val="22"/>
          <w:szCs w:val="22"/>
          <w:lang w:val="fr-FR"/>
        </w:rPr>
        <w:t>/</w:t>
      </w:r>
      <w:r w:rsidR="004775C7" w:rsidRPr="00CE6DBF">
        <w:rPr>
          <w:rFonts w:asciiTheme="minorHAnsi" w:hAnsiTheme="minorHAnsi" w:cstheme="minorHAnsi"/>
          <w:sz w:val="22"/>
          <w:szCs w:val="22"/>
          <w:lang w:val="fr-FR"/>
        </w:rPr>
        <w:t>L</w:t>
      </w:r>
      <w:r w:rsidR="002D129C" w:rsidRPr="00CE6DBF">
        <w:rPr>
          <w:rFonts w:asciiTheme="minorHAnsi" w:hAnsiTheme="minorHAnsi" w:cstheme="minorHAnsi"/>
          <w:sz w:val="22"/>
          <w:szCs w:val="22"/>
          <w:lang w:val="fr-FR"/>
        </w:rPr>
        <w:t>a</w:t>
      </w:r>
      <w:r w:rsidRPr="00CE6DBF">
        <w:rPr>
          <w:rFonts w:asciiTheme="minorHAnsi" w:hAnsiTheme="minorHAnsi" w:cstheme="minorHAnsi"/>
          <w:sz w:val="22"/>
          <w:szCs w:val="22"/>
          <w:lang w:val="fr-FR"/>
        </w:rPr>
        <w:t xml:space="preserve"> </w:t>
      </w:r>
      <w:r w:rsidR="002D129C" w:rsidRPr="00CE6DBF">
        <w:rPr>
          <w:rFonts w:asciiTheme="minorHAnsi" w:hAnsiTheme="minorHAnsi" w:cstheme="minorHAnsi"/>
          <w:sz w:val="22"/>
          <w:szCs w:val="22"/>
          <w:lang w:val="fr-FR"/>
        </w:rPr>
        <w:t>requérant-e</w:t>
      </w:r>
      <w:r w:rsidRPr="00CE6DBF">
        <w:rPr>
          <w:rFonts w:asciiTheme="minorHAnsi" w:hAnsiTheme="minorHAnsi" w:cstheme="minorHAnsi"/>
          <w:sz w:val="22"/>
          <w:szCs w:val="22"/>
          <w:lang w:val="fr-FR"/>
        </w:rPr>
        <w:t xml:space="preserve"> a présenté une demande d'asile le [***date]. La demande est toujours</w:t>
      </w:r>
      <w:r w:rsidR="00D85662" w:rsidRPr="00CE6DBF">
        <w:rPr>
          <w:rFonts w:asciiTheme="minorHAnsi" w:hAnsiTheme="minorHAnsi" w:cstheme="minorHAnsi"/>
          <w:sz w:val="22"/>
          <w:szCs w:val="22"/>
          <w:lang w:val="fr-FR"/>
        </w:rPr>
        <w:t xml:space="preserve"> pendante</w:t>
      </w:r>
      <w:r w:rsidRPr="00CE6DBF">
        <w:rPr>
          <w:rFonts w:asciiTheme="minorHAnsi" w:hAnsiTheme="minorHAnsi" w:cstheme="minorHAnsi"/>
          <w:sz w:val="22"/>
          <w:szCs w:val="22"/>
          <w:lang w:val="fr-FR"/>
        </w:rPr>
        <w:t xml:space="preserve">. Les procédures d'asile et de reconnaissance </w:t>
      </w:r>
      <w:r w:rsidR="002B3B4C" w:rsidRPr="00CE6DBF">
        <w:rPr>
          <w:rFonts w:asciiTheme="minorHAnsi" w:hAnsiTheme="minorHAnsi" w:cstheme="minorHAnsi"/>
          <w:sz w:val="22"/>
          <w:szCs w:val="22"/>
          <w:lang w:val="fr-FR"/>
        </w:rPr>
        <w:t>de l’</w:t>
      </w:r>
      <w:r w:rsidRPr="00CE6DBF">
        <w:rPr>
          <w:rFonts w:asciiTheme="minorHAnsi" w:hAnsiTheme="minorHAnsi" w:cstheme="minorHAnsi"/>
          <w:sz w:val="22"/>
          <w:szCs w:val="22"/>
          <w:lang w:val="fr-FR"/>
        </w:rPr>
        <w:t>apatrid</w:t>
      </w:r>
      <w:r w:rsidR="002B3B4C" w:rsidRPr="00CE6DBF">
        <w:rPr>
          <w:rFonts w:asciiTheme="minorHAnsi" w:hAnsiTheme="minorHAnsi" w:cstheme="minorHAnsi"/>
          <w:sz w:val="22"/>
          <w:szCs w:val="22"/>
          <w:lang w:val="fr-FR"/>
        </w:rPr>
        <w:t>ie</w:t>
      </w:r>
      <w:r w:rsidRPr="00CE6DBF">
        <w:rPr>
          <w:rFonts w:asciiTheme="minorHAnsi" w:hAnsiTheme="minorHAnsi" w:cstheme="minorHAnsi"/>
          <w:sz w:val="22"/>
          <w:szCs w:val="22"/>
          <w:lang w:val="fr-FR"/>
        </w:rPr>
        <w:t xml:space="preserve"> ne s'excluent pas mutuellement. Les deux demandes doivent être examinées et approuvées si les exigences sont remplies (TAF, C 1873/2013, arrêt du 9 mai 2014, cons. 7.3.4). En outre, la reconnaissance du statut de réfugié et l'octroi de l'asile n'excluent pas la reconnaissance supplémentaire de l'apatridie (Bureau du HCR pour la Suisse et le Liechtenstein, L'apatridie en Suisse, Genève 2018, par. 105). Les droits et statuts juridiques accordés dans la Convention </w:t>
      </w:r>
      <w:r w:rsidR="00703672" w:rsidRPr="00CE6DBF">
        <w:rPr>
          <w:rFonts w:asciiTheme="minorHAnsi" w:hAnsiTheme="minorHAnsi" w:cstheme="minorHAnsi"/>
          <w:sz w:val="22"/>
          <w:szCs w:val="22"/>
          <w:lang w:val="fr-FR"/>
        </w:rPr>
        <w:t>relative au statut des</w:t>
      </w:r>
      <w:r w:rsidRPr="00CE6DBF">
        <w:rPr>
          <w:rFonts w:asciiTheme="minorHAnsi" w:hAnsiTheme="minorHAnsi" w:cstheme="minorHAnsi"/>
          <w:sz w:val="22"/>
          <w:szCs w:val="22"/>
          <w:lang w:val="fr-FR"/>
        </w:rPr>
        <w:t xml:space="preserve"> réfugiés et la Convention </w:t>
      </w:r>
      <w:r w:rsidR="00035D96" w:rsidRPr="00CE6DBF">
        <w:rPr>
          <w:rFonts w:asciiTheme="minorHAnsi" w:hAnsiTheme="minorHAnsi" w:cstheme="minorHAnsi"/>
          <w:sz w:val="22"/>
          <w:szCs w:val="22"/>
          <w:lang w:val="fr-FR"/>
        </w:rPr>
        <w:t>relative au statut des</w:t>
      </w:r>
      <w:r w:rsidRPr="00CE6DBF">
        <w:rPr>
          <w:rFonts w:asciiTheme="minorHAnsi" w:hAnsiTheme="minorHAnsi" w:cstheme="minorHAnsi"/>
          <w:sz w:val="22"/>
          <w:szCs w:val="22"/>
          <w:lang w:val="fr-FR"/>
        </w:rPr>
        <w:t xml:space="preserve"> apatrides ne sont pas congruents (</w:t>
      </w:r>
      <w:r w:rsidR="002D129C" w:rsidRPr="00CE6DBF">
        <w:rPr>
          <w:rFonts w:asciiTheme="minorHAnsi" w:hAnsiTheme="minorHAnsi" w:cstheme="minorHAnsi"/>
          <w:sz w:val="22"/>
          <w:szCs w:val="22"/>
          <w:lang w:val="fr-FR"/>
        </w:rPr>
        <w:t>TAF</w:t>
      </w:r>
      <w:r w:rsidRPr="00CE6DBF">
        <w:rPr>
          <w:rFonts w:asciiTheme="minorHAnsi" w:hAnsiTheme="minorHAnsi" w:cstheme="minorHAnsi"/>
          <w:sz w:val="22"/>
          <w:szCs w:val="22"/>
          <w:lang w:val="fr-FR"/>
        </w:rPr>
        <w:t xml:space="preserve">, C-1873/2013, arrêt du 9 mai 2014, </w:t>
      </w:r>
      <w:r w:rsidR="002D129C" w:rsidRPr="00CE6DBF">
        <w:rPr>
          <w:rFonts w:asciiTheme="minorHAnsi" w:hAnsiTheme="minorHAnsi" w:cstheme="minorHAnsi"/>
          <w:sz w:val="22"/>
          <w:szCs w:val="22"/>
          <w:lang w:val="fr-FR"/>
        </w:rPr>
        <w:t>cons</w:t>
      </w:r>
      <w:r w:rsidRPr="00CE6DBF">
        <w:rPr>
          <w:rFonts w:asciiTheme="minorHAnsi" w:hAnsiTheme="minorHAnsi" w:cstheme="minorHAnsi"/>
          <w:sz w:val="22"/>
          <w:szCs w:val="22"/>
          <w:lang w:val="fr-FR"/>
        </w:rPr>
        <w:t>. 7.3.3). En outre, le statut d'apatride continue d'exister après la fin du statut de réfugié jusqu'à ce que l'apatride acquière la citoyenneté. Le</w:t>
      </w:r>
      <w:r w:rsidR="002D129C" w:rsidRPr="00CE6DBF">
        <w:rPr>
          <w:rFonts w:asciiTheme="minorHAnsi" w:hAnsiTheme="minorHAnsi" w:cstheme="minorHAnsi"/>
          <w:sz w:val="22"/>
          <w:szCs w:val="22"/>
          <w:lang w:val="fr-FR"/>
        </w:rPr>
        <w:t>/</w:t>
      </w:r>
      <w:r w:rsidR="004775C7" w:rsidRPr="00CE6DBF">
        <w:rPr>
          <w:rFonts w:asciiTheme="minorHAnsi" w:hAnsiTheme="minorHAnsi" w:cstheme="minorHAnsi"/>
          <w:sz w:val="22"/>
          <w:szCs w:val="22"/>
          <w:lang w:val="fr-FR"/>
        </w:rPr>
        <w:t>L</w:t>
      </w:r>
      <w:r w:rsidR="002D129C" w:rsidRPr="00CE6DBF">
        <w:rPr>
          <w:rFonts w:asciiTheme="minorHAnsi" w:hAnsiTheme="minorHAnsi" w:cstheme="minorHAnsi"/>
          <w:sz w:val="22"/>
          <w:szCs w:val="22"/>
          <w:lang w:val="fr-FR"/>
        </w:rPr>
        <w:t>a</w:t>
      </w:r>
      <w:r w:rsidRPr="00CE6DBF">
        <w:rPr>
          <w:rFonts w:asciiTheme="minorHAnsi" w:hAnsiTheme="minorHAnsi" w:cstheme="minorHAnsi"/>
          <w:sz w:val="22"/>
          <w:szCs w:val="22"/>
          <w:lang w:val="fr-FR"/>
        </w:rPr>
        <w:t xml:space="preserve"> requérant</w:t>
      </w:r>
      <w:r w:rsidR="002D129C" w:rsidRPr="00CE6DBF">
        <w:rPr>
          <w:rFonts w:asciiTheme="minorHAnsi" w:hAnsiTheme="minorHAnsi" w:cstheme="minorHAnsi"/>
          <w:sz w:val="22"/>
          <w:szCs w:val="22"/>
          <w:lang w:val="fr-FR"/>
        </w:rPr>
        <w:t>-e</w:t>
      </w:r>
      <w:r w:rsidR="00D37569" w:rsidRPr="00CE6DBF">
        <w:rPr>
          <w:rFonts w:asciiTheme="minorHAnsi" w:hAnsiTheme="minorHAnsi" w:cstheme="minorHAnsi"/>
          <w:sz w:val="22"/>
          <w:szCs w:val="22"/>
          <w:lang w:val="fr-FR"/>
        </w:rPr>
        <w:t xml:space="preserve"> </w:t>
      </w:r>
      <w:r w:rsidRPr="00CE6DBF">
        <w:rPr>
          <w:rFonts w:asciiTheme="minorHAnsi" w:hAnsiTheme="minorHAnsi" w:cstheme="minorHAnsi"/>
          <w:sz w:val="22"/>
          <w:szCs w:val="22"/>
          <w:lang w:val="fr-FR"/>
        </w:rPr>
        <w:t>a donc un avantage pratique direct et donc un intérêt digne de protection à la reconnaissance de l'apatridie (</w:t>
      </w:r>
      <w:r w:rsidR="002D129C" w:rsidRPr="00CE6DBF">
        <w:rPr>
          <w:rFonts w:asciiTheme="minorHAnsi" w:hAnsiTheme="minorHAnsi" w:cstheme="minorHAnsi"/>
          <w:sz w:val="22"/>
          <w:szCs w:val="22"/>
          <w:lang w:val="fr-FR"/>
        </w:rPr>
        <w:t>TAF</w:t>
      </w:r>
      <w:r w:rsidRPr="00CE6DBF">
        <w:rPr>
          <w:rFonts w:asciiTheme="minorHAnsi" w:hAnsiTheme="minorHAnsi" w:cstheme="minorHAnsi"/>
          <w:sz w:val="22"/>
          <w:szCs w:val="22"/>
          <w:lang w:val="fr-FR"/>
        </w:rPr>
        <w:t xml:space="preserve">, C-5461/2008, arrêt du 23 juillet 2012 ; C-1873/2013, arrêt du 9 mai 2014, </w:t>
      </w:r>
      <w:r w:rsidR="002D129C" w:rsidRPr="00CE6DBF">
        <w:rPr>
          <w:rFonts w:asciiTheme="minorHAnsi" w:hAnsiTheme="minorHAnsi" w:cstheme="minorHAnsi"/>
          <w:sz w:val="22"/>
          <w:szCs w:val="22"/>
          <w:lang w:val="fr-FR"/>
        </w:rPr>
        <w:t>cons</w:t>
      </w:r>
      <w:r w:rsidRPr="00CE6DBF">
        <w:rPr>
          <w:rFonts w:asciiTheme="minorHAnsi" w:hAnsiTheme="minorHAnsi" w:cstheme="minorHAnsi"/>
          <w:sz w:val="22"/>
          <w:szCs w:val="22"/>
          <w:lang w:val="fr-FR"/>
        </w:rPr>
        <w:t>. 9.3 et suiv.) La demande de reconnaissance doit être respectée.</w:t>
      </w:r>
    </w:p>
    <w:p w14:paraId="28F6B8EC" w14:textId="244A543E" w:rsidR="002D129C" w:rsidRPr="00CE6DBF" w:rsidRDefault="002D129C" w:rsidP="00CE6DBF">
      <w:pPr>
        <w:tabs>
          <w:tab w:val="left" w:pos="6345"/>
        </w:tabs>
        <w:spacing w:line="276" w:lineRule="auto"/>
        <w:jc w:val="both"/>
        <w:rPr>
          <w:rFonts w:asciiTheme="minorHAnsi" w:hAnsiTheme="minorHAnsi" w:cstheme="minorHAnsi"/>
          <w:sz w:val="22"/>
          <w:szCs w:val="22"/>
          <w:lang w:val="fr-FR"/>
        </w:rPr>
      </w:pPr>
      <w:r w:rsidRPr="00CE6DBF">
        <w:rPr>
          <w:rFonts w:asciiTheme="minorHAnsi" w:hAnsiTheme="minorHAnsi" w:cstheme="minorHAnsi"/>
          <w:sz w:val="22"/>
          <w:szCs w:val="22"/>
          <w:lang w:val="fr-FR"/>
        </w:rPr>
        <w:lastRenderedPageBreak/>
        <w:t>Dans le cadre de la procédure de reconnaissance de l'apatridie, tout contact avec les autorités du pays d'origine doit être évité afin de protéger l</w:t>
      </w:r>
      <w:r w:rsidR="000F567F" w:rsidRPr="00CE6DBF">
        <w:rPr>
          <w:rFonts w:asciiTheme="minorHAnsi" w:hAnsiTheme="minorHAnsi" w:cstheme="minorHAnsi"/>
          <w:sz w:val="22"/>
          <w:szCs w:val="22"/>
          <w:lang w:val="fr-FR"/>
        </w:rPr>
        <w:t>e</w:t>
      </w:r>
      <w:r w:rsidR="00A87E58" w:rsidRPr="00CE6DBF">
        <w:rPr>
          <w:rFonts w:asciiTheme="minorHAnsi" w:hAnsiTheme="minorHAnsi" w:cstheme="minorHAnsi"/>
          <w:sz w:val="22"/>
          <w:szCs w:val="22"/>
          <w:lang w:val="fr-FR"/>
        </w:rPr>
        <w:t>/la</w:t>
      </w:r>
      <w:r w:rsidRPr="00CE6DBF">
        <w:rPr>
          <w:rFonts w:asciiTheme="minorHAnsi" w:hAnsiTheme="minorHAnsi" w:cstheme="minorHAnsi"/>
          <w:sz w:val="22"/>
          <w:szCs w:val="22"/>
          <w:lang w:val="fr-FR"/>
        </w:rPr>
        <w:t xml:space="preserve"> </w:t>
      </w:r>
      <w:r w:rsidR="00A87E58" w:rsidRPr="00CE6DBF">
        <w:rPr>
          <w:rFonts w:asciiTheme="minorHAnsi" w:hAnsiTheme="minorHAnsi" w:cstheme="minorHAnsi"/>
          <w:sz w:val="22"/>
          <w:szCs w:val="22"/>
          <w:lang w:val="fr-FR"/>
        </w:rPr>
        <w:t xml:space="preserve">requérant-e </w:t>
      </w:r>
      <w:r w:rsidRPr="00CE6DBF">
        <w:rPr>
          <w:rFonts w:asciiTheme="minorHAnsi" w:hAnsiTheme="minorHAnsi" w:cstheme="minorHAnsi"/>
          <w:sz w:val="22"/>
          <w:szCs w:val="22"/>
          <w:lang w:val="fr-FR"/>
        </w:rPr>
        <w:t xml:space="preserve">(TAF, C-1873/2013, arrêt du 9 mai 2014, cons. 7.3.3). Si la procédure de reconnaissance est suspendue pendant la durée de la procédure d'asile, elle doit être reprise immédiatement après la conclusion de la procédure d'asile et </w:t>
      </w:r>
      <w:r w:rsidR="00DC1893" w:rsidRPr="00CE6DBF">
        <w:rPr>
          <w:rFonts w:asciiTheme="minorHAnsi" w:hAnsiTheme="minorHAnsi" w:cstheme="minorHAnsi"/>
          <w:sz w:val="22"/>
          <w:szCs w:val="22"/>
          <w:lang w:val="fr-FR"/>
        </w:rPr>
        <w:t xml:space="preserve">ce, </w:t>
      </w:r>
      <w:r w:rsidRPr="00CE6DBF">
        <w:rPr>
          <w:rFonts w:asciiTheme="minorHAnsi" w:hAnsiTheme="minorHAnsi" w:cstheme="minorHAnsi"/>
          <w:sz w:val="22"/>
          <w:szCs w:val="22"/>
          <w:lang w:val="fr-FR"/>
        </w:rPr>
        <w:t>quelle que soit son issue.</w:t>
      </w:r>
    </w:p>
    <w:p w14:paraId="528E9568" w14:textId="77777777" w:rsidR="00EA33ED" w:rsidRPr="001F2EC7" w:rsidRDefault="00EA33ED" w:rsidP="002F1764">
      <w:pPr>
        <w:pStyle w:val="Listenabsatz"/>
        <w:numPr>
          <w:ilvl w:val="0"/>
          <w:numId w:val="0"/>
        </w:numPr>
        <w:tabs>
          <w:tab w:val="left" w:pos="6345"/>
        </w:tabs>
        <w:spacing w:line="276" w:lineRule="auto"/>
        <w:ind w:left="340" w:hanging="340"/>
        <w:jc w:val="both"/>
        <w:rPr>
          <w:rFonts w:asciiTheme="minorHAnsi" w:hAnsiTheme="minorHAnsi" w:cstheme="minorHAnsi"/>
          <w:sz w:val="22"/>
          <w:szCs w:val="22"/>
          <w:lang w:val="fr-FR"/>
        </w:rPr>
      </w:pPr>
    </w:p>
    <w:p w14:paraId="1C210409" w14:textId="0C5DE867" w:rsidR="00A236DB" w:rsidRPr="001F2EC7" w:rsidRDefault="00A236DB" w:rsidP="002F1764">
      <w:pPr>
        <w:pStyle w:val="Listenabsatz"/>
        <w:numPr>
          <w:ilvl w:val="0"/>
          <w:numId w:val="9"/>
        </w:numPr>
        <w:tabs>
          <w:tab w:val="left" w:pos="6345"/>
        </w:tabs>
        <w:spacing w:line="276" w:lineRule="auto"/>
        <w:ind w:left="340" w:hanging="340"/>
        <w:jc w:val="both"/>
        <w:rPr>
          <w:rFonts w:asciiTheme="minorHAnsi" w:hAnsiTheme="minorHAnsi" w:cstheme="minorHAnsi"/>
          <w:b/>
          <w:sz w:val="22"/>
          <w:szCs w:val="22"/>
          <w:highlight w:val="yellow"/>
          <w:lang w:val="fr-FR"/>
        </w:rPr>
      </w:pPr>
      <w:r w:rsidRPr="001F2EC7">
        <w:rPr>
          <w:rFonts w:asciiTheme="minorHAnsi" w:hAnsiTheme="minorHAnsi" w:cstheme="minorHAnsi"/>
          <w:b/>
          <w:sz w:val="22"/>
          <w:szCs w:val="22"/>
          <w:highlight w:val="yellow"/>
          <w:lang w:val="fr-FR"/>
        </w:rPr>
        <w:t>Personnes admises à titre provisoire/Réfugié</w:t>
      </w:r>
      <w:r w:rsidR="00175663">
        <w:rPr>
          <w:rFonts w:asciiTheme="minorHAnsi" w:hAnsiTheme="minorHAnsi" w:cstheme="minorHAnsi"/>
          <w:b/>
          <w:sz w:val="22"/>
          <w:szCs w:val="22"/>
          <w:highlight w:val="yellow"/>
          <w:lang w:val="fr-FR"/>
        </w:rPr>
        <w:t>-e-</w:t>
      </w:r>
      <w:r w:rsidRPr="001F2EC7">
        <w:rPr>
          <w:rFonts w:asciiTheme="minorHAnsi" w:hAnsiTheme="minorHAnsi" w:cstheme="minorHAnsi"/>
          <w:b/>
          <w:sz w:val="22"/>
          <w:szCs w:val="22"/>
          <w:highlight w:val="yellow"/>
          <w:lang w:val="fr-FR"/>
        </w:rPr>
        <w:t>s</w:t>
      </w:r>
    </w:p>
    <w:p w14:paraId="39A49FFE" w14:textId="176A2510" w:rsidR="00A236DB" w:rsidRPr="00CE6DBF" w:rsidRDefault="00A236DB" w:rsidP="00CE6DBF">
      <w:pPr>
        <w:tabs>
          <w:tab w:val="left" w:pos="6345"/>
        </w:tabs>
        <w:spacing w:line="276" w:lineRule="auto"/>
        <w:jc w:val="both"/>
        <w:rPr>
          <w:rFonts w:asciiTheme="minorHAnsi" w:hAnsiTheme="minorHAnsi" w:cstheme="minorHAnsi"/>
          <w:b/>
          <w:sz w:val="22"/>
          <w:szCs w:val="22"/>
          <w:lang w:val="fr-FR"/>
        </w:rPr>
      </w:pPr>
      <w:r w:rsidRPr="00CE6DBF">
        <w:rPr>
          <w:rFonts w:asciiTheme="minorHAnsi" w:hAnsiTheme="minorHAnsi" w:cstheme="minorHAnsi"/>
          <w:sz w:val="22"/>
          <w:szCs w:val="22"/>
          <w:lang w:val="fr-FR"/>
        </w:rPr>
        <w:t>Le/</w:t>
      </w:r>
      <w:r w:rsidR="004775C7" w:rsidRPr="00CE6DBF">
        <w:rPr>
          <w:rFonts w:asciiTheme="minorHAnsi" w:hAnsiTheme="minorHAnsi" w:cstheme="minorHAnsi"/>
          <w:sz w:val="22"/>
          <w:szCs w:val="22"/>
          <w:lang w:val="fr-FR"/>
        </w:rPr>
        <w:t>L</w:t>
      </w:r>
      <w:r w:rsidRPr="00CE6DBF">
        <w:rPr>
          <w:rFonts w:asciiTheme="minorHAnsi" w:hAnsiTheme="minorHAnsi" w:cstheme="minorHAnsi"/>
          <w:sz w:val="22"/>
          <w:szCs w:val="22"/>
          <w:lang w:val="fr-FR"/>
        </w:rPr>
        <w:t xml:space="preserve">a </w:t>
      </w:r>
      <w:r w:rsidR="00175663">
        <w:rPr>
          <w:rFonts w:asciiTheme="minorHAnsi" w:hAnsiTheme="minorHAnsi" w:cstheme="minorHAnsi"/>
          <w:sz w:val="22"/>
          <w:szCs w:val="22"/>
          <w:lang w:val="fr-FR"/>
        </w:rPr>
        <w:t>requérant-e</w:t>
      </w:r>
      <w:r w:rsidR="00D37569" w:rsidRPr="00CE6DBF">
        <w:rPr>
          <w:rFonts w:asciiTheme="minorHAnsi" w:hAnsiTheme="minorHAnsi" w:cstheme="minorHAnsi"/>
          <w:sz w:val="22"/>
          <w:szCs w:val="22"/>
          <w:lang w:val="fr-FR"/>
        </w:rPr>
        <w:t xml:space="preserve"> </w:t>
      </w:r>
      <w:r w:rsidRPr="00CE6DBF">
        <w:rPr>
          <w:rFonts w:asciiTheme="minorHAnsi" w:hAnsiTheme="minorHAnsi" w:cstheme="minorHAnsi"/>
          <w:sz w:val="22"/>
          <w:szCs w:val="22"/>
          <w:lang w:val="fr-FR"/>
        </w:rPr>
        <w:t>a été admis-e à titre provisoire par décision du [***date].</w:t>
      </w:r>
      <w:r w:rsidR="00175663">
        <w:rPr>
          <w:rFonts w:asciiTheme="minorHAnsi" w:hAnsiTheme="minorHAnsi" w:cstheme="minorHAnsi"/>
          <w:sz w:val="22"/>
          <w:szCs w:val="22"/>
          <w:lang w:val="fr-FR"/>
        </w:rPr>
        <w:t xml:space="preserve"> En tant qu'apatride reconnu-e</w:t>
      </w:r>
      <w:r w:rsidRPr="00CE6DBF">
        <w:rPr>
          <w:rFonts w:asciiTheme="minorHAnsi" w:hAnsiTheme="minorHAnsi" w:cstheme="minorHAnsi"/>
          <w:sz w:val="22"/>
          <w:szCs w:val="22"/>
          <w:lang w:val="fr-FR"/>
        </w:rPr>
        <w:t>, le/la requérant-e</w:t>
      </w:r>
      <w:r w:rsidR="00D37569" w:rsidRPr="00CE6DBF">
        <w:rPr>
          <w:rFonts w:asciiTheme="minorHAnsi" w:hAnsiTheme="minorHAnsi" w:cstheme="minorHAnsi"/>
          <w:sz w:val="22"/>
          <w:szCs w:val="22"/>
          <w:lang w:val="fr-FR"/>
        </w:rPr>
        <w:t xml:space="preserve"> </w:t>
      </w:r>
      <w:r w:rsidRPr="00CE6DBF">
        <w:rPr>
          <w:rFonts w:asciiTheme="minorHAnsi" w:hAnsiTheme="minorHAnsi" w:cstheme="minorHAnsi"/>
          <w:sz w:val="22"/>
          <w:szCs w:val="22"/>
          <w:lang w:val="fr-FR"/>
        </w:rPr>
        <w:t>aurait droit à une autorisation de séjour conformément à l'art. 31 al. 1 de la loi fédérale sur les étrangers et l'intégration (LEI ; RS 142.20). Le statut de résident en tant qu'apatride est donc sensiblement meilleur que celui d'une personne admise provisoirement ou d'un réfugié. Par conséquent, le/la/les requérant-e-s a/ont un avantage pratique direct et donc un intérêt digne de protection à la reconnaissance de l'apatridie (TAF, C-5461/2008, arrêt du 23 juillet 2012 ; C-1873/2013, arrêt du 9 mai 2014, cons. 9.3 et suiv.) La demande de reconnaissance doit être respectée.</w:t>
      </w:r>
    </w:p>
    <w:p w14:paraId="6CEFC08E" w14:textId="77777777" w:rsidR="00EA33ED" w:rsidRPr="001F2EC7" w:rsidRDefault="00EA33ED" w:rsidP="002F1764">
      <w:pPr>
        <w:pStyle w:val="Listenabsatz"/>
        <w:numPr>
          <w:ilvl w:val="0"/>
          <w:numId w:val="0"/>
        </w:numPr>
        <w:tabs>
          <w:tab w:val="left" w:pos="6345"/>
        </w:tabs>
        <w:spacing w:line="276" w:lineRule="auto"/>
        <w:ind w:left="340" w:hanging="340"/>
        <w:jc w:val="both"/>
        <w:rPr>
          <w:rFonts w:asciiTheme="minorHAnsi" w:hAnsiTheme="minorHAnsi" w:cstheme="minorHAnsi"/>
          <w:b/>
          <w:sz w:val="22"/>
          <w:szCs w:val="22"/>
          <w:lang w:val="fr-FR"/>
        </w:rPr>
      </w:pPr>
    </w:p>
    <w:p w14:paraId="7B9A9B20" w14:textId="73920669" w:rsidR="00A236DB" w:rsidRPr="001F2EC7" w:rsidRDefault="00373119" w:rsidP="002F1764">
      <w:pPr>
        <w:pStyle w:val="Listenabsatz"/>
        <w:numPr>
          <w:ilvl w:val="0"/>
          <w:numId w:val="9"/>
        </w:numPr>
        <w:tabs>
          <w:tab w:val="left" w:pos="6345"/>
        </w:tabs>
        <w:spacing w:line="276" w:lineRule="auto"/>
        <w:ind w:left="340" w:hanging="340"/>
        <w:jc w:val="both"/>
        <w:rPr>
          <w:rFonts w:asciiTheme="minorHAnsi" w:hAnsiTheme="minorHAnsi" w:cstheme="minorHAnsi"/>
          <w:b/>
          <w:sz w:val="22"/>
          <w:szCs w:val="22"/>
          <w:lang w:val="fr-FR"/>
        </w:rPr>
      </w:pPr>
      <w:r w:rsidRPr="001F2EC7">
        <w:rPr>
          <w:rFonts w:asciiTheme="minorHAnsi" w:hAnsiTheme="minorHAnsi" w:cstheme="minorHAnsi"/>
          <w:b/>
          <w:sz w:val="22"/>
          <w:szCs w:val="22"/>
          <w:highlight w:val="yellow"/>
          <w:lang w:val="fr-FR"/>
        </w:rPr>
        <w:t>Requérant</w:t>
      </w:r>
      <w:r w:rsidR="00175663">
        <w:rPr>
          <w:rFonts w:asciiTheme="minorHAnsi" w:hAnsiTheme="minorHAnsi" w:cstheme="minorHAnsi"/>
          <w:b/>
          <w:sz w:val="22"/>
          <w:szCs w:val="22"/>
          <w:highlight w:val="yellow"/>
          <w:lang w:val="fr-FR"/>
        </w:rPr>
        <w:t>-e-</w:t>
      </w:r>
      <w:r w:rsidRPr="001F2EC7">
        <w:rPr>
          <w:rFonts w:asciiTheme="minorHAnsi" w:hAnsiTheme="minorHAnsi" w:cstheme="minorHAnsi"/>
          <w:b/>
          <w:sz w:val="22"/>
          <w:szCs w:val="22"/>
          <w:highlight w:val="yellow"/>
          <w:lang w:val="fr-FR"/>
        </w:rPr>
        <w:t>s d’asile débouté</w:t>
      </w:r>
      <w:r w:rsidR="00175663">
        <w:rPr>
          <w:rFonts w:asciiTheme="minorHAnsi" w:hAnsiTheme="minorHAnsi" w:cstheme="minorHAnsi"/>
          <w:b/>
          <w:sz w:val="22"/>
          <w:szCs w:val="22"/>
          <w:highlight w:val="yellow"/>
          <w:lang w:val="fr-FR"/>
        </w:rPr>
        <w:t>-e-</w:t>
      </w:r>
      <w:r w:rsidRPr="001F2EC7">
        <w:rPr>
          <w:rFonts w:asciiTheme="minorHAnsi" w:hAnsiTheme="minorHAnsi" w:cstheme="minorHAnsi"/>
          <w:b/>
          <w:sz w:val="22"/>
          <w:szCs w:val="22"/>
          <w:highlight w:val="yellow"/>
          <w:lang w:val="fr-FR"/>
        </w:rPr>
        <w:t>s</w:t>
      </w:r>
      <w:r w:rsidRPr="001F2EC7">
        <w:rPr>
          <w:rFonts w:asciiTheme="minorHAnsi" w:hAnsiTheme="minorHAnsi" w:cstheme="minorHAnsi"/>
          <w:b/>
          <w:sz w:val="22"/>
          <w:szCs w:val="22"/>
          <w:lang w:val="fr-FR"/>
        </w:rPr>
        <w:t xml:space="preserve"> </w:t>
      </w:r>
    </w:p>
    <w:p w14:paraId="753E223E" w14:textId="25F35892" w:rsidR="00373119" w:rsidRPr="00CE6DBF" w:rsidRDefault="00373119" w:rsidP="00CE6DBF">
      <w:pPr>
        <w:tabs>
          <w:tab w:val="left" w:pos="6345"/>
        </w:tabs>
        <w:spacing w:after="120" w:line="276" w:lineRule="auto"/>
        <w:jc w:val="both"/>
        <w:rPr>
          <w:rFonts w:asciiTheme="minorHAnsi" w:hAnsiTheme="minorHAnsi" w:cstheme="minorHAnsi"/>
          <w:sz w:val="22"/>
          <w:szCs w:val="22"/>
          <w:lang w:val="fr-FR"/>
        </w:rPr>
      </w:pPr>
      <w:r w:rsidRPr="00CE6DBF">
        <w:rPr>
          <w:rFonts w:asciiTheme="minorHAnsi" w:hAnsiTheme="minorHAnsi" w:cstheme="minorHAnsi"/>
          <w:sz w:val="22"/>
          <w:szCs w:val="22"/>
          <w:lang w:val="fr-FR"/>
        </w:rPr>
        <w:t>La demande d'asile du/de la requérant-e a été rejetée par décision du [***date] et le/la requérant-e a été expulsé-e</w:t>
      </w:r>
      <w:r w:rsidR="00D37569" w:rsidRPr="00CE6DBF">
        <w:rPr>
          <w:rFonts w:asciiTheme="minorHAnsi" w:hAnsiTheme="minorHAnsi" w:cstheme="minorHAnsi"/>
          <w:sz w:val="22"/>
          <w:szCs w:val="22"/>
          <w:lang w:val="fr-FR"/>
        </w:rPr>
        <w:t xml:space="preserve"> </w:t>
      </w:r>
      <w:r w:rsidRPr="00CE6DBF">
        <w:rPr>
          <w:rFonts w:asciiTheme="minorHAnsi" w:hAnsiTheme="minorHAnsi" w:cstheme="minorHAnsi"/>
          <w:sz w:val="22"/>
          <w:szCs w:val="22"/>
          <w:lang w:val="fr-FR"/>
        </w:rPr>
        <w:t xml:space="preserve">de Suisse. En tant que </w:t>
      </w:r>
      <w:r w:rsidR="00D37569" w:rsidRPr="00CE6DBF">
        <w:rPr>
          <w:rFonts w:asciiTheme="minorHAnsi" w:hAnsiTheme="minorHAnsi" w:cstheme="minorHAnsi"/>
          <w:sz w:val="22"/>
          <w:szCs w:val="22"/>
          <w:lang w:val="fr-FR"/>
        </w:rPr>
        <w:t>requérant-e</w:t>
      </w:r>
      <w:r w:rsidR="00EB59E8" w:rsidRPr="00CE6DBF">
        <w:rPr>
          <w:rFonts w:asciiTheme="minorHAnsi" w:hAnsiTheme="minorHAnsi" w:cstheme="minorHAnsi"/>
          <w:sz w:val="22"/>
          <w:szCs w:val="22"/>
          <w:lang w:val="fr-FR"/>
        </w:rPr>
        <w:t xml:space="preserve"> </w:t>
      </w:r>
      <w:r w:rsidRPr="00CE6DBF">
        <w:rPr>
          <w:rFonts w:asciiTheme="minorHAnsi" w:hAnsiTheme="minorHAnsi" w:cstheme="minorHAnsi"/>
          <w:sz w:val="22"/>
          <w:szCs w:val="22"/>
          <w:lang w:val="fr-FR"/>
        </w:rPr>
        <w:t>d'asile débouté-</w:t>
      </w:r>
      <w:r w:rsidR="00D37569" w:rsidRPr="00CE6DBF">
        <w:rPr>
          <w:rFonts w:asciiTheme="minorHAnsi" w:hAnsiTheme="minorHAnsi" w:cstheme="minorHAnsi"/>
          <w:sz w:val="22"/>
          <w:szCs w:val="22"/>
          <w:lang w:val="fr-FR"/>
        </w:rPr>
        <w:t>e,</w:t>
      </w:r>
      <w:r w:rsidRPr="00CE6DBF">
        <w:rPr>
          <w:rFonts w:asciiTheme="minorHAnsi" w:hAnsiTheme="minorHAnsi" w:cstheme="minorHAnsi"/>
          <w:sz w:val="22"/>
          <w:szCs w:val="22"/>
          <w:lang w:val="fr-FR"/>
        </w:rPr>
        <w:t xml:space="preserve"> le/la requérant-e n'a actuellement aucun droit de séjour en Suisse</w:t>
      </w:r>
      <w:r w:rsidR="00175663">
        <w:rPr>
          <w:rFonts w:asciiTheme="minorHAnsi" w:hAnsiTheme="minorHAnsi" w:cstheme="minorHAnsi"/>
          <w:sz w:val="22"/>
          <w:szCs w:val="22"/>
          <w:lang w:val="fr-FR"/>
        </w:rPr>
        <w:t>. En tant qu'apatride reconnu-e</w:t>
      </w:r>
      <w:r w:rsidRPr="00CE6DBF">
        <w:rPr>
          <w:rFonts w:asciiTheme="minorHAnsi" w:hAnsiTheme="minorHAnsi" w:cstheme="minorHAnsi"/>
          <w:sz w:val="22"/>
          <w:szCs w:val="22"/>
          <w:lang w:val="fr-FR"/>
        </w:rPr>
        <w:t>, le/la requérant-e aurait droit à une autorisation de séjour conformément à l'art. 31 al. 1 de la loi fédérale sur les étrangers et l'intégration (LEI ; RS 142.20). L</w:t>
      </w:r>
      <w:r w:rsidR="001706FB" w:rsidRPr="00CE6DBF">
        <w:rPr>
          <w:rFonts w:asciiTheme="minorHAnsi" w:hAnsiTheme="minorHAnsi" w:cstheme="minorHAnsi"/>
          <w:sz w:val="22"/>
          <w:szCs w:val="22"/>
          <w:lang w:val="fr-FR"/>
        </w:rPr>
        <w:t xml:space="preserve">e/La </w:t>
      </w:r>
      <w:r w:rsidRPr="00CE6DBF">
        <w:rPr>
          <w:rFonts w:asciiTheme="minorHAnsi" w:hAnsiTheme="minorHAnsi" w:cstheme="minorHAnsi"/>
          <w:sz w:val="22"/>
          <w:szCs w:val="22"/>
          <w:lang w:val="fr-FR"/>
        </w:rPr>
        <w:t>requérant</w:t>
      </w:r>
      <w:r w:rsidR="001706FB" w:rsidRPr="00CE6DBF">
        <w:rPr>
          <w:rFonts w:asciiTheme="minorHAnsi" w:hAnsiTheme="minorHAnsi" w:cstheme="minorHAnsi"/>
          <w:sz w:val="22"/>
          <w:szCs w:val="22"/>
          <w:lang w:val="fr-FR"/>
        </w:rPr>
        <w:t>-</w:t>
      </w:r>
      <w:r w:rsidRPr="00CE6DBF">
        <w:rPr>
          <w:rFonts w:asciiTheme="minorHAnsi" w:hAnsiTheme="minorHAnsi" w:cstheme="minorHAnsi"/>
          <w:sz w:val="22"/>
          <w:szCs w:val="22"/>
          <w:lang w:val="fr-FR"/>
        </w:rPr>
        <w:t>e a un intérêt pratique évident et donc un intérêt digne de protection à la reconnaissance de l'apatridie (</w:t>
      </w:r>
      <w:r w:rsidR="00EB4CEA" w:rsidRPr="00CE6DBF">
        <w:rPr>
          <w:rFonts w:asciiTheme="minorHAnsi" w:hAnsiTheme="minorHAnsi" w:cstheme="minorHAnsi"/>
          <w:sz w:val="22"/>
          <w:szCs w:val="22"/>
          <w:lang w:val="fr-FR"/>
        </w:rPr>
        <w:t>TAF</w:t>
      </w:r>
      <w:r w:rsidRPr="00CE6DBF">
        <w:rPr>
          <w:rFonts w:asciiTheme="minorHAnsi" w:hAnsiTheme="minorHAnsi" w:cstheme="minorHAnsi"/>
          <w:sz w:val="22"/>
          <w:szCs w:val="22"/>
          <w:lang w:val="fr-FR"/>
        </w:rPr>
        <w:t xml:space="preserve">, C-5461/2008, arrêt du 23 juillet 2012 ; C-1873/2013, arrêt du 9 mai 2014, </w:t>
      </w:r>
      <w:r w:rsidR="00EB4CEA" w:rsidRPr="00CE6DBF">
        <w:rPr>
          <w:rFonts w:asciiTheme="minorHAnsi" w:hAnsiTheme="minorHAnsi" w:cstheme="minorHAnsi"/>
          <w:sz w:val="22"/>
          <w:szCs w:val="22"/>
          <w:lang w:val="fr-FR"/>
        </w:rPr>
        <w:t>cons</w:t>
      </w:r>
      <w:r w:rsidRPr="00CE6DBF">
        <w:rPr>
          <w:rFonts w:asciiTheme="minorHAnsi" w:hAnsiTheme="minorHAnsi" w:cstheme="minorHAnsi"/>
          <w:sz w:val="22"/>
          <w:szCs w:val="22"/>
          <w:lang w:val="fr-FR"/>
        </w:rPr>
        <w:t>. 9.3 et suiv.) La demande de reconnaissance doit être respectée.</w:t>
      </w:r>
    </w:p>
    <w:p w14:paraId="6BB49C08" w14:textId="16188884" w:rsidR="00EB4CEA" w:rsidRPr="00CE6DBF" w:rsidRDefault="00EB4CEA" w:rsidP="00CE6DBF">
      <w:pPr>
        <w:tabs>
          <w:tab w:val="left" w:pos="6345"/>
        </w:tabs>
        <w:spacing w:line="276" w:lineRule="auto"/>
        <w:jc w:val="both"/>
        <w:rPr>
          <w:rFonts w:asciiTheme="minorHAnsi" w:hAnsiTheme="minorHAnsi" w:cstheme="minorHAnsi"/>
          <w:sz w:val="22"/>
          <w:szCs w:val="22"/>
          <w:lang w:val="fr-FR"/>
        </w:rPr>
      </w:pPr>
      <w:r w:rsidRPr="00CE6DBF">
        <w:rPr>
          <w:rFonts w:asciiTheme="minorHAnsi" w:hAnsiTheme="minorHAnsi" w:cstheme="minorHAnsi"/>
          <w:sz w:val="22"/>
          <w:szCs w:val="22"/>
          <w:lang w:val="fr-FR"/>
        </w:rPr>
        <w:t>La reconnaissance de l'apatridie est purement déclaratoire (ATF 115 V 4, cons. 2.b). Le/</w:t>
      </w:r>
      <w:r w:rsidR="004775C7" w:rsidRPr="00CE6DBF">
        <w:rPr>
          <w:rFonts w:asciiTheme="minorHAnsi" w:hAnsiTheme="minorHAnsi" w:cstheme="minorHAnsi"/>
          <w:sz w:val="22"/>
          <w:szCs w:val="22"/>
          <w:lang w:val="fr-FR"/>
        </w:rPr>
        <w:t>L</w:t>
      </w:r>
      <w:r w:rsidRPr="00CE6DBF">
        <w:rPr>
          <w:rFonts w:asciiTheme="minorHAnsi" w:hAnsiTheme="minorHAnsi" w:cstheme="minorHAnsi"/>
          <w:sz w:val="22"/>
          <w:szCs w:val="22"/>
          <w:lang w:val="fr-FR"/>
        </w:rPr>
        <w:t xml:space="preserve">a candidat-e a donc déjà le statut d'apatride. Dans ce contexte, il convient de renoncer à l'exécution de l'expulsion (art. 55 </w:t>
      </w:r>
      <w:r w:rsidR="00F53BF0" w:rsidRPr="00CE6DBF">
        <w:rPr>
          <w:rFonts w:asciiTheme="minorHAnsi" w:hAnsiTheme="minorHAnsi" w:cstheme="minorHAnsi"/>
          <w:sz w:val="22"/>
          <w:szCs w:val="22"/>
          <w:lang w:val="fr-FR"/>
        </w:rPr>
        <w:t>PA</w:t>
      </w:r>
      <w:r w:rsidRPr="00CE6DBF">
        <w:rPr>
          <w:rFonts w:asciiTheme="minorHAnsi" w:hAnsiTheme="minorHAnsi" w:cstheme="minorHAnsi"/>
          <w:sz w:val="22"/>
          <w:szCs w:val="22"/>
          <w:lang w:val="fr-FR"/>
        </w:rPr>
        <w:t>) et d</w:t>
      </w:r>
      <w:r w:rsidR="00F53BF0" w:rsidRPr="00CE6DBF">
        <w:rPr>
          <w:rFonts w:asciiTheme="minorHAnsi" w:hAnsiTheme="minorHAnsi" w:cstheme="minorHAnsi"/>
          <w:sz w:val="22"/>
          <w:szCs w:val="22"/>
          <w:lang w:val="fr-FR"/>
        </w:rPr>
        <w:t xml:space="preserve">e déjà </w:t>
      </w:r>
      <w:r w:rsidRPr="00CE6DBF">
        <w:rPr>
          <w:rFonts w:asciiTheme="minorHAnsi" w:hAnsiTheme="minorHAnsi" w:cstheme="minorHAnsi"/>
          <w:sz w:val="22"/>
          <w:szCs w:val="22"/>
          <w:lang w:val="fr-FR"/>
        </w:rPr>
        <w:t xml:space="preserve">accorder </w:t>
      </w:r>
      <w:r w:rsidR="002F63A6" w:rsidRPr="00CE6DBF">
        <w:rPr>
          <w:rFonts w:asciiTheme="minorHAnsi" w:hAnsiTheme="minorHAnsi" w:cstheme="minorHAnsi"/>
          <w:sz w:val="22"/>
          <w:szCs w:val="22"/>
          <w:lang w:val="fr-FR"/>
        </w:rPr>
        <w:t>au/à la requér</w:t>
      </w:r>
      <w:r w:rsidR="00FE0DE2" w:rsidRPr="00CE6DBF">
        <w:rPr>
          <w:rFonts w:asciiTheme="minorHAnsi" w:hAnsiTheme="minorHAnsi" w:cstheme="minorHAnsi"/>
          <w:sz w:val="22"/>
          <w:szCs w:val="22"/>
          <w:lang w:val="fr-FR"/>
        </w:rPr>
        <w:t>a</w:t>
      </w:r>
      <w:r w:rsidR="002F63A6" w:rsidRPr="00CE6DBF">
        <w:rPr>
          <w:rFonts w:asciiTheme="minorHAnsi" w:hAnsiTheme="minorHAnsi" w:cstheme="minorHAnsi"/>
          <w:sz w:val="22"/>
          <w:szCs w:val="22"/>
          <w:lang w:val="fr-FR"/>
        </w:rPr>
        <w:t>nt-e</w:t>
      </w:r>
      <w:r w:rsidRPr="00CE6DBF">
        <w:rPr>
          <w:rFonts w:asciiTheme="minorHAnsi" w:hAnsiTheme="minorHAnsi" w:cstheme="minorHAnsi"/>
          <w:sz w:val="22"/>
          <w:szCs w:val="22"/>
          <w:lang w:val="fr-FR"/>
        </w:rPr>
        <w:t xml:space="preserve"> un droit de séjour </w:t>
      </w:r>
      <w:r w:rsidR="00F53BF0" w:rsidRPr="00CE6DBF">
        <w:rPr>
          <w:rFonts w:asciiTheme="minorHAnsi" w:hAnsiTheme="minorHAnsi" w:cstheme="minorHAnsi"/>
          <w:sz w:val="22"/>
          <w:szCs w:val="22"/>
          <w:lang w:val="fr-FR"/>
        </w:rPr>
        <w:t>durant</w:t>
      </w:r>
      <w:r w:rsidRPr="00CE6DBF">
        <w:rPr>
          <w:rFonts w:asciiTheme="minorHAnsi" w:hAnsiTheme="minorHAnsi" w:cstheme="minorHAnsi"/>
          <w:sz w:val="22"/>
          <w:szCs w:val="22"/>
          <w:lang w:val="fr-FR"/>
        </w:rPr>
        <w:t xml:space="preserve"> la procédure de reconnaissance. </w:t>
      </w:r>
    </w:p>
    <w:p w14:paraId="0AD2D453" w14:textId="3B694B4E" w:rsidR="00F53BF0" w:rsidRDefault="00F53BF0" w:rsidP="00CE6DBF">
      <w:pPr>
        <w:pStyle w:val="Listenabsatz"/>
        <w:numPr>
          <w:ilvl w:val="0"/>
          <w:numId w:val="0"/>
        </w:numPr>
        <w:tabs>
          <w:tab w:val="left" w:pos="6345"/>
        </w:tabs>
        <w:spacing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highlight w:val="yellow"/>
          <w:lang w:val="fr-FR"/>
        </w:rPr>
        <w:t>[</w:t>
      </w:r>
      <w:r w:rsidR="00175663" w:rsidRPr="001F2EC7">
        <w:rPr>
          <w:rFonts w:asciiTheme="minorHAnsi" w:hAnsiTheme="minorHAnsi" w:cstheme="minorHAnsi"/>
          <w:i/>
          <w:sz w:val="22"/>
          <w:szCs w:val="22"/>
          <w:highlight w:val="yellow"/>
          <w:lang w:val="fr-FR"/>
        </w:rPr>
        <w:t>Le</w:t>
      </w:r>
      <w:r w:rsidRPr="001F2EC7">
        <w:rPr>
          <w:rFonts w:asciiTheme="minorHAnsi" w:hAnsiTheme="minorHAnsi" w:cstheme="minorHAnsi"/>
          <w:i/>
          <w:sz w:val="22"/>
          <w:szCs w:val="22"/>
          <w:highlight w:val="yellow"/>
          <w:lang w:val="fr-FR"/>
        </w:rPr>
        <w:t xml:space="preserve"> cas échéant, demander expressément dans la demande ("Les autorités d'exécution doivent être invitées, à titre de précaution, à s'abstenir de toute mesure d'exécution</w:t>
      </w:r>
      <w:r w:rsidR="005F4A22">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w:t>
      </w:r>
      <w:r w:rsidRPr="001F2EC7">
        <w:rPr>
          <w:rFonts w:asciiTheme="minorHAnsi" w:hAnsiTheme="minorHAnsi" w:cstheme="minorHAnsi"/>
          <w:sz w:val="22"/>
          <w:szCs w:val="22"/>
          <w:highlight w:val="yellow"/>
          <w:lang w:val="fr-FR"/>
        </w:rPr>
        <w:t>]</w:t>
      </w:r>
    </w:p>
    <w:p w14:paraId="51B45558" w14:textId="77777777" w:rsidR="00EA33ED" w:rsidRPr="00EA33ED" w:rsidRDefault="00EA33ED" w:rsidP="002F1764">
      <w:pPr>
        <w:pStyle w:val="Listenabsatz"/>
        <w:numPr>
          <w:ilvl w:val="0"/>
          <w:numId w:val="0"/>
        </w:numPr>
        <w:tabs>
          <w:tab w:val="left" w:pos="6345"/>
        </w:tabs>
        <w:spacing w:line="276" w:lineRule="auto"/>
        <w:ind w:left="340" w:hanging="340"/>
        <w:jc w:val="both"/>
        <w:rPr>
          <w:rFonts w:asciiTheme="minorHAnsi" w:hAnsiTheme="minorHAnsi" w:cstheme="minorHAnsi"/>
          <w:sz w:val="22"/>
          <w:szCs w:val="22"/>
          <w:lang w:val="fr-FR"/>
        </w:rPr>
      </w:pPr>
    </w:p>
    <w:p w14:paraId="5528198A" w14:textId="77777777" w:rsidR="009F3297" w:rsidRPr="001F2EC7" w:rsidRDefault="00F53BF0" w:rsidP="002F1764">
      <w:pPr>
        <w:pStyle w:val="Listenabsatz"/>
        <w:numPr>
          <w:ilvl w:val="0"/>
          <w:numId w:val="9"/>
        </w:numPr>
        <w:tabs>
          <w:tab w:val="left" w:pos="6345"/>
        </w:tabs>
        <w:spacing w:line="276" w:lineRule="auto"/>
        <w:ind w:left="340" w:hanging="340"/>
        <w:jc w:val="both"/>
        <w:rPr>
          <w:rFonts w:asciiTheme="minorHAnsi" w:hAnsiTheme="minorHAnsi" w:cstheme="minorHAnsi"/>
          <w:b/>
          <w:sz w:val="22"/>
          <w:szCs w:val="22"/>
          <w:highlight w:val="yellow"/>
          <w:lang w:val="fr-FR"/>
        </w:rPr>
      </w:pPr>
      <w:r w:rsidRPr="001F2EC7">
        <w:rPr>
          <w:rFonts w:asciiTheme="minorHAnsi" w:hAnsiTheme="minorHAnsi" w:cstheme="minorHAnsi"/>
          <w:b/>
          <w:sz w:val="22"/>
          <w:szCs w:val="22"/>
          <w:highlight w:val="yellow"/>
          <w:lang w:val="fr-FR"/>
        </w:rPr>
        <w:t xml:space="preserve">Réfugiés avec asile </w:t>
      </w:r>
    </w:p>
    <w:p w14:paraId="7E68B578" w14:textId="4FB3D5CA" w:rsidR="009F3297" w:rsidRPr="00CE6DBF" w:rsidRDefault="009F3297" w:rsidP="00CE6DBF">
      <w:pPr>
        <w:tabs>
          <w:tab w:val="left" w:pos="6345"/>
        </w:tabs>
        <w:spacing w:after="120" w:line="276" w:lineRule="auto"/>
        <w:jc w:val="both"/>
        <w:rPr>
          <w:rFonts w:asciiTheme="minorHAnsi" w:hAnsiTheme="minorHAnsi" w:cstheme="minorHAnsi"/>
          <w:sz w:val="22"/>
          <w:szCs w:val="22"/>
          <w:lang w:val="fr-FR"/>
        </w:rPr>
      </w:pPr>
      <w:r w:rsidRPr="00CE6DBF">
        <w:rPr>
          <w:rFonts w:asciiTheme="minorHAnsi" w:hAnsiTheme="minorHAnsi" w:cstheme="minorHAnsi"/>
          <w:sz w:val="22"/>
          <w:szCs w:val="22"/>
          <w:lang w:val="fr-FR"/>
        </w:rPr>
        <w:t>Les procédures d'asile et de reconnaissance des apatrides ne s'excluent pas mutuellement. Les deux demandes doivent être examinées et approuvées si les exigences sont remplies (</w:t>
      </w:r>
      <w:r w:rsidR="005A4C1E" w:rsidRPr="00CE6DBF">
        <w:rPr>
          <w:rFonts w:asciiTheme="minorHAnsi" w:hAnsiTheme="minorHAnsi" w:cstheme="minorHAnsi"/>
          <w:sz w:val="22"/>
          <w:szCs w:val="22"/>
          <w:lang w:val="fr-FR"/>
        </w:rPr>
        <w:t>TAF</w:t>
      </w:r>
      <w:r w:rsidRPr="00CE6DBF">
        <w:rPr>
          <w:rFonts w:asciiTheme="minorHAnsi" w:hAnsiTheme="minorHAnsi" w:cstheme="minorHAnsi"/>
          <w:sz w:val="22"/>
          <w:szCs w:val="22"/>
          <w:lang w:val="fr-FR"/>
        </w:rPr>
        <w:t xml:space="preserve">, C 1873/2013, arrêt du 9 mai 2014, </w:t>
      </w:r>
      <w:r w:rsidR="005A4C1E" w:rsidRPr="00CE6DBF">
        <w:rPr>
          <w:rFonts w:asciiTheme="minorHAnsi" w:hAnsiTheme="minorHAnsi" w:cstheme="minorHAnsi"/>
          <w:sz w:val="22"/>
          <w:szCs w:val="22"/>
          <w:lang w:val="fr-FR"/>
        </w:rPr>
        <w:t>cons</w:t>
      </w:r>
      <w:r w:rsidRPr="00CE6DBF">
        <w:rPr>
          <w:rFonts w:asciiTheme="minorHAnsi" w:hAnsiTheme="minorHAnsi" w:cstheme="minorHAnsi"/>
          <w:sz w:val="22"/>
          <w:szCs w:val="22"/>
          <w:lang w:val="fr-FR"/>
        </w:rPr>
        <w:t xml:space="preserve">. 7.3.4). En outre, la reconnaissance du statut de réfugié et l'octroi de l'asile n'excluent pas la reconnaissance supplémentaire de l'apatridie (Bureau du HCR pour la Suisse et le Liechtenstein, L'apatridie en Suisse, Genève 2018, par. </w:t>
      </w:r>
      <w:r w:rsidRPr="00CE6DBF">
        <w:rPr>
          <w:rFonts w:asciiTheme="minorHAnsi" w:hAnsiTheme="minorHAnsi" w:cstheme="minorHAnsi"/>
          <w:sz w:val="22"/>
          <w:szCs w:val="22"/>
          <w:lang w:val="fr-FR"/>
        </w:rPr>
        <w:lastRenderedPageBreak/>
        <w:t xml:space="preserve">105). Les droits et statuts juridiques accordés dans la Convention sur les réfugiés et la Convention </w:t>
      </w:r>
      <w:r w:rsidR="00703672" w:rsidRPr="00CE6DBF">
        <w:rPr>
          <w:rFonts w:asciiTheme="minorHAnsi" w:hAnsiTheme="minorHAnsi" w:cstheme="minorHAnsi"/>
          <w:sz w:val="22"/>
          <w:szCs w:val="22"/>
          <w:lang w:val="fr-FR"/>
        </w:rPr>
        <w:t>relative au statut des</w:t>
      </w:r>
      <w:r w:rsidRPr="00CE6DBF">
        <w:rPr>
          <w:rFonts w:asciiTheme="minorHAnsi" w:hAnsiTheme="minorHAnsi" w:cstheme="minorHAnsi"/>
          <w:sz w:val="22"/>
          <w:szCs w:val="22"/>
          <w:lang w:val="fr-FR"/>
        </w:rPr>
        <w:t xml:space="preserve"> apatrides ne sont pas congruents (</w:t>
      </w:r>
      <w:r w:rsidR="005A4C1E" w:rsidRPr="00CE6DBF">
        <w:rPr>
          <w:rFonts w:asciiTheme="minorHAnsi" w:hAnsiTheme="minorHAnsi" w:cstheme="minorHAnsi"/>
          <w:sz w:val="22"/>
          <w:szCs w:val="22"/>
          <w:lang w:val="fr-FR"/>
        </w:rPr>
        <w:t>TAF</w:t>
      </w:r>
      <w:r w:rsidRPr="00CE6DBF">
        <w:rPr>
          <w:rFonts w:asciiTheme="minorHAnsi" w:hAnsiTheme="minorHAnsi" w:cstheme="minorHAnsi"/>
          <w:sz w:val="22"/>
          <w:szCs w:val="22"/>
          <w:lang w:val="fr-FR"/>
        </w:rPr>
        <w:t xml:space="preserve">, C-1873/2013, arrêt du 9 mai 2014, </w:t>
      </w:r>
      <w:r w:rsidR="005A4C1E" w:rsidRPr="00CE6DBF">
        <w:rPr>
          <w:rFonts w:asciiTheme="minorHAnsi" w:hAnsiTheme="minorHAnsi" w:cstheme="minorHAnsi"/>
          <w:sz w:val="22"/>
          <w:szCs w:val="22"/>
          <w:lang w:val="fr-FR"/>
        </w:rPr>
        <w:t>cons</w:t>
      </w:r>
      <w:r w:rsidRPr="00CE6DBF">
        <w:rPr>
          <w:rFonts w:asciiTheme="minorHAnsi" w:hAnsiTheme="minorHAnsi" w:cstheme="minorHAnsi"/>
          <w:sz w:val="22"/>
          <w:szCs w:val="22"/>
          <w:lang w:val="fr-FR"/>
        </w:rPr>
        <w:t>. 7.3.3). En outre, le statut d'apatride continue d'exister même après la fin du statut de réfugié jusqu'à ce que l'apatride acquière la citoyenneté et, contrairement au statut de réfugié, ne peut être révoqué en raison d'un changement de circonstances ultérieur (</w:t>
      </w:r>
      <w:r w:rsidR="005A4C1E" w:rsidRPr="00CE6DBF">
        <w:rPr>
          <w:rFonts w:asciiTheme="minorHAnsi" w:hAnsiTheme="minorHAnsi" w:cstheme="minorHAnsi"/>
          <w:sz w:val="22"/>
          <w:szCs w:val="22"/>
          <w:lang w:val="fr-FR"/>
        </w:rPr>
        <w:t>TAF</w:t>
      </w:r>
      <w:r w:rsidRPr="00CE6DBF">
        <w:rPr>
          <w:rFonts w:asciiTheme="minorHAnsi" w:hAnsiTheme="minorHAnsi" w:cstheme="minorHAnsi"/>
          <w:sz w:val="22"/>
          <w:szCs w:val="22"/>
          <w:lang w:val="fr-FR"/>
        </w:rPr>
        <w:t xml:space="preserve">, F-413/2017, arrêt du 9 novembre 2018, </w:t>
      </w:r>
      <w:r w:rsidR="005A4C1E" w:rsidRPr="00CE6DBF">
        <w:rPr>
          <w:rFonts w:asciiTheme="minorHAnsi" w:hAnsiTheme="minorHAnsi" w:cstheme="minorHAnsi"/>
          <w:sz w:val="22"/>
          <w:szCs w:val="22"/>
          <w:lang w:val="fr-FR"/>
        </w:rPr>
        <w:t>cons</w:t>
      </w:r>
      <w:r w:rsidRPr="00CE6DBF">
        <w:rPr>
          <w:rFonts w:asciiTheme="minorHAnsi" w:hAnsiTheme="minorHAnsi" w:cstheme="minorHAnsi"/>
          <w:sz w:val="22"/>
          <w:szCs w:val="22"/>
          <w:lang w:val="fr-FR"/>
        </w:rPr>
        <w:t xml:space="preserve">. 4.2 ; </w:t>
      </w:r>
      <w:r w:rsidR="005A4C1E" w:rsidRPr="00CE6DBF">
        <w:rPr>
          <w:rFonts w:asciiTheme="minorHAnsi" w:hAnsiTheme="minorHAnsi" w:cstheme="minorHAnsi"/>
          <w:sz w:val="22"/>
          <w:szCs w:val="22"/>
          <w:lang w:val="fr-FR"/>
        </w:rPr>
        <w:t>TAF</w:t>
      </w:r>
      <w:r w:rsidRPr="00CE6DBF">
        <w:rPr>
          <w:rFonts w:asciiTheme="minorHAnsi" w:hAnsiTheme="minorHAnsi" w:cstheme="minorHAnsi"/>
          <w:sz w:val="22"/>
          <w:szCs w:val="22"/>
          <w:lang w:val="fr-FR"/>
        </w:rPr>
        <w:t>, D-4282/2015, arrêt du 25 avril 2019).</w:t>
      </w:r>
    </w:p>
    <w:p w14:paraId="1206C3D8" w14:textId="528469BB" w:rsidR="005A4C1E" w:rsidRPr="00CE6DBF" w:rsidRDefault="005A4C1E" w:rsidP="00CE6DBF">
      <w:pPr>
        <w:tabs>
          <w:tab w:val="left" w:pos="6345"/>
        </w:tabs>
        <w:spacing w:after="120" w:line="276" w:lineRule="auto"/>
        <w:jc w:val="both"/>
        <w:rPr>
          <w:rFonts w:asciiTheme="minorHAnsi" w:hAnsiTheme="minorHAnsi" w:cstheme="minorHAnsi"/>
          <w:sz w:val="22"/>
          <w:szCs w:val="22"/>
          <w:lang w:val="fr-FR"/>
        </w:rPr>
      </w:pPr>
      <w:r w:rsidRPr="00CE6DBF">
        <w:rPr>
          <w:rFonts w:asciiTheme="minorHAnsi" w:hAnsiTheme="minorHAnsi" w:cstheme="minorHAnsi"/>
          <w:sz w:val="22"/>
          <w:szCs w:val="22"/>
          <w:lang w:val="fr-FR"/>
        </w:rPr>
        <w:t xml:space="preserve">Avec la reconnaissance de l'apatridie, le/la </w:t>
      </w:r>
      <w:r w:rsidR="002F63A6" w:rsidRPr="00CE6DBF">
        <w:rPr>
          <w:rFonts w:asciiTheme="minorHAnsi" w:hAnsiTheme="minorHAnsi" w:cstheme="minorHAnsi"/>
          <w:sz w:val="22"/>
          <w:szCs w:val="22"/>
          <w:lang w:val="fr-FR"/>
        </w:rPr>
        <w:t>requérant-e</w:t>
      </w:r>
      <w:r w:rsidRPr="00CE6DBF">
        <w:rPr>
          <w:rFonts w:asciiTheme="minorHAnsi" w:hAnsiTheme="minorHAnsi" w:cstheme="minorHAnsi"/>
          <w:sz w:val="22"/>
          <w:szCs w:val="22"/>
          <w:lang w:val="fr-FR"/>
        </w:rPr>
        <w:t xml:space="preserve"> acquiert ainsi le bénéfice supplémentaire des droits accordés par la Convention </w:t>
      </w:r>
      <w:r w:rsidR="00703672" w:rsidRPr="00CE6DBF">
        <w:rPr>
          <w:rFonts w:asciiTheme="minorHAnsi" w:hAnsiTheme="minorHAnsi" w:cstheme="minorHAnsi"/>
          <w:sz w:val="22"/>
          <w:szCs w:val="22"/>
          <w:lang w:val="fr-FR"/>
        </w:rPr>
        <w:t>relative au statut des</w:t>
      </w:r>
      <w:r w:rsidRPr="00CE6DBF">
        <w:rPr>
          <w:rFonts w:asciiTheme="minorHAnsi" w:hAnsiTheme="minorHAnsi" w:cstheme="minorHAnsi"/>
          <w:sz w:val="22"/>
          <w:szCs w:val="22"/>
          <w:lang w:val="fr-FR"/>
        </w:rPr>
        <w:t xml:space="preserve"> apatrides et un statut stable, dont la subsistance est indépendante du statut de réfugié, d'où le bénéfice pratique direct de la reconnaissance. En outre, compte tenu des effets graves de l'apatridie sur de nombreux autres droits élémentaires du</w:t>
      </w:r>
      <w:r w:rsidR="003F517E" w:rsidRPr="00CE6DBF">
        <w:rPr>
          <w:rFonts w:asciiTheme="minorHAnsi" w:hAnsiTheme="minorHAnsi" w:cstheme="minorHAnsi"/>
          <w:sz w:val="22"/>
          <w:szCs w:val="22"/>
          <w:lang w:val="fr-FR"/>
        </w:rPr>
        <w:t>/de la</w:t>
      </w:r>
      <w:r w:rsidRPr="00CE6DBF">
        <w:rPr>
          <w:rFonts w:asciiTheme="minorHAnsi" w:hAnsiTheme="minorHAnsi" w:cstheme="minorHAnsi"/>
          <w:sz w:val="22"/>
          <w:szCs w:val="22"/>
          <w:lang w:val="fr-FR"/>
        </w:rPr>
        <w:t xml:space="preserve"> requérant</w:t>
      </w:r>
      <w:r w:rsidR="003F517E" w:rsidRPr="00CE6DBF">
        <w:rPr>
          <w:rFonts w:asciiTheme="minorHAnsi" w:hAnsiTheme="minorHAnsi" w:cstheme="minorHAnsi"/>
          <w:sz w:val="22"/>
          <w:szCs w:val="22"/>
          <w:lang w:val="fr-FR"/>
        </w:rPr>
        <w:t xml:space="preserve">-e </w:t>
      </w:r>
      <w:r w:rsidRPr="00CE6DBF">
        <w:rPr>
          <w:rFonts w:asciiTheme="minorHAnsi" w:hAnsiTheme="minorHAnsi" w:cstheme="minorHAnsi"/>
          <w:sz w:val="22"/>
          <w:szCs w:val="22"/>
          <w:lang w:val="fr-FR"/>
        </w:rPr>
        <w:t>et de la violation du droit à la citoyenneté, qui est internationalement protégé dans divers traités relatifs aux droits de l'homme, la reconnaissance de l'apatridie est toujours dans l'intérêt de la personne concernée (Bureau du HCR pour la Suisse et le Liechtenstein, L'apatridie en Suisse, Genève 2018, par. 132). L'intérêt digne de protection du</w:t>
      </w:r>
      <w:r w:rsidR="001321C4" w:rsidRPr="00CE6DBF">
        <w:rPr>
          <w:rFonts w:asciiTheme="minorHAnsi" w:hAnsiTheme="minorHAnsi" w:cstheme="minorHAnsi"/>
          <w:sz w:val="22"/>
          <w:szCs w:val="22"/>
          <w:lang w:val="fr-FR"/>
        </w:rPr>
        <w:t>/</w:t>
      </w:r>
      <w:r w:rsidR="002F63A6" w:rsidRPr="00CE6DBF">
        <w:rPr>
          <w:rFonts w:asciiTheme="minorHAnsi" w:hAnsiTheme="minorHAnsi" w:cstheme="minorHAnsi"/>
          <w:sz w:val="22"/>
          <w:szCs w:val="22"/>
          <w:lang w:val="fr-FR"/>
        </w:rPr>
        <w:t>de la requérant-e</w:t>
      </w:r>
      <w:r w:rsidRPr="00CE6DBF">
        <w:rPr>
          <w:rFonts w:asciiTheme="minorHAnsi" w:hAnsiTheme="minorHAnsi" w:cstheme="minorHAnsi"/>
          <w:sz w:val="22"/>
          <w:szCs w:val="22"/>
          <w:lang w:val="fr-FR"/>
        </w:rPr>
        <w:t xml:space="preserve"> </w:t>
      </w:r>
      <w:r w:rsidR="001321C4" w:rsidRPr="00CE6DBF">
        <w:rPr>
          <w:rFonts w:asciiTheme="minorHAnsi" w:hAnsiTheme="minorHAnsi" w:cstheme="minorHAnsi"/>
          <w:sz w:val="22"/>
          <w:szCs w:val="22"/>
          <w:lang w:val="fr-FR"/>
        </w:rPr>
        <w:t>à</w:t>
      </w:r>
      <w:r w:rsidRPr="00CE6DBF">
        <w:rPr>
          <w:rFonts w:asciiTheme="minorHAnsi" w:hAnsiTheme="minorHAnsi" w:cstheme="minorHAnsi"/>
          <w:sz w:val="22"/>
          <w:szCs w:val="22"/>
          <w:lang w:val="fr-FR"/>
        </w:rPr>
        <w:t xml:space="preserve"> la reconnaissance de l'apatridie est ainsi établi, même si, en tant que réfugié reconnu</w:t>
      </w:r>
      <w:r w:rsidR="001321C4" w:rsidRPr="00CE6DBF">
        <w:rPr>
          <w:rFonts w:asciiTheme="minorHAnsi" w:hAnsiTheme="minorHAnsi" w:cstheme="minorHAnsi"/>
          <w:sz w:val="22"/>
          <w:szCs w:val="22"/>
          <w:lang w:val="fr-FR"/>
        </w:rPr>
        <w:t>-e</w:t>
      </w:r>
      <w:r w:rsidRPr="00CE6DBF">
        <w:rPr>
          <w:rFonts w:asciiTheme="minorHAnsi" w:hAnsiTheme="minorHAnsi" w:cstheme="minorHAnsi"/>
          <w:sz w:val="22"/>
          <w:szCs w:val="22"/>
          <w:lang w:val="fr-FR"/>
        </w:rPr>
        <w:t xml:space="preserve"> avec asile, </w:t>
      </w:r>
      <w:r w:rsidR="002F63A6" w:rsidRPr="00CE6DBF">
        <w:rPr>
          <w:rFonts w:asciiTheme="minorHAnsi" w:hAnsiTheme="minorHAnsi" w:cstheme="minorHAnsi"/>
          <w:sz w:val="22"/>
          <w:szCs w:val="22"/>
          <w:lang w:val="fr-FR"/>
        </w:rPr>
        <w:t xml:space="preserve">le/la requérant-e </w:t>
      </w:r>
      <w:r w:rsidRPr="00CE6DBF">
        <w:rPr>
          <w:rFonts w:asciiTheme="minorHAnsi" w:hAnsiTheme="minorHAnsi" w:cstheme="minorHAnsi"/>
          <w:sz w:val="22"/>
          <w:szCs w:val="22"/>
          <w:lang w:val="fr-FR"/>
        </w:rPr>
        <w:t>a déjà un permis de séjour. La demande de reconnaissance doit être acceptée.</w:t>
      </w:r>
    </w:p>
    <w:p w14:paraId="3CD90F30" w14:textId="77777777" w:rsidR="00EA33ED" w:rsidRPr="001F2EC7" w:rsidRDefault="00EA33ED" w:rsidP="002F1764">
      <w:pPr>
        <w:pStyle w:val="Listenabsatz"/>
        <w:numPr>
          <w:ilvl w:val="0"/>
          <w:numId w:val="0"/>
        </w:numPr>
        <w:tabs>
          <w:tab w:val="left" w:pos="6345"/>
        </w:tabs>
        <w:spacing w:line="276" w:lineRule="auto"/>
        <w:ind w:left="340" w:hanging="340"/>
        <w:jc w:val="both"/>
        <w:rPr>
          <w:rFonts w:asciiTheme="minorHAnsi" w:hAnsiTheme="minorHAnsi" w:cstheme="minorHAnsi"/>
          <w:sz w:val="22"/>
          <w:szCs w:val="22"/>
          <w:lang w:val="fr-FR"/>
        </w:rPr>
      </w:pPr>
    </w:p>
    <w:p w14:paraId="2893E3B4" w14:textId="77777777" w:rsidR="001321C4" w:rsidRPr="001F2EC7" w:rsidRDefault="001321C4" w:rsidP="002F1764">
      <w:pPr>
        <w:pStyle w:val="Listenabsatz"/>
        <w:numPr>
          <w:ilvl w:val="0"/>
          <w:numId w:val="9"/>
        </w:numPr>
        <w:spacing w:after="60" w:line="276" w:lineRule="auto"/>
        <w:ind w:left="340" w:hanging="340"/>
        <w:rPr>
          <w:rFonts w:asciiTheme="minorHAnsi" w:hAnsiTheme="minorHAnsi" w:cstheme="minorHAnsi"/>
          <w:b/>
          <w:sz w:val="22"/>
          <w:szCs w:val="22"/>
          <w:highlight w:val="yellow"/>
          <w:lang w:val="fr-FR"/>
        </w:rPr>
      </w:pPr>
      <w:r w:rsidRPr="001F2EC7">
        <w:rPr>
          <w:rFonts w:asciiTheme="minorHAnsi" w:hAnsiTheme="minorHAnsi" w:cstheme="minorHAnsi"/>
          <w:b/>
          <w:sz w:val="22"/>
          <w:szCs w:val="22"/>
          <w:highlight w:val="yellow"/>
          <w:lang w:val="fr-FR"/>
        </w:rPr>
        <w:t xml:space="preserve">Personnes en dehors de la procédure d’asile (sans permis de séjour) </w:t>
      </w:r>
    </w:p>
    <w:p w14:paraId="4C9326A3" w14:textId="063FF1AA" w:rsidR="001321C4" w:rsidRPr="00CE6DBF" w:rsidRDefault="001321C4" w:rsidP="00CE6DBF">
      <w:pPr>
        <w:tabs>
          <w:tab w:val="left" w:pos="6345"/>
        </w:tabs>
        <w:spacing w:after="120" w:line="276" w:lineRule="auto"/>
        <w:jc w:val="both"/>
        <w:rPr>
          <w:rFonts w:asciiTheme="minorHAnsi" w:hAnsiTheme="minorHAnsi" w:cstheme="minorHAnsi"/>
          <w:sz w:val="22"/>
          <w:szCs w:val="22"/>
          <w:lang w:val="fr-FR"/>
        </w:rPr>
      </w:pPr>
      <w:r w:rsidRPr="00CE6DBF">
        <w:rPr>
          <w:rFonts w:asciiTheme="minorHAnsi" w:hAnsiTheme="minorHAnsi" w:cstheme="minorHAnsi"/>
          <w:sz w:val="22"/>
          <w:szCs w:val="22"/>
          <w:lang w:val="fr-FR"/>
        </w:rPr>
        <w:t>Le/</w:t>
      </w:r>
      <w:r w:rsidR="004775C7" w:rsidRPr="00CE6DBF">
        <w:rPr>
          <w:rFonts w:asciiTheme="minorHAnsi" w:hAnsiTheme="minorHAnsi" w:cstheme="minorHAnsi"/>
          <w:sz w:val="22"/>
          <w:szCs w:val="22"/>
          <w:lang w:val="fr-FR"/>
        </w:rPr>
        <w:t>L</w:t>
      </w:r>
      <w:r w:rsidRPr="00CE6DBF">
        <w:rPr>
          <w:rFonts w:asciiTheme="minorHAnsi" w:hAnsiTheme="minorHAnsi" w:cstheme="minorHAnsi"/>
          <w:sz w:val="22"/>
          <w:szCs w:val="22"/>
          <w:lang w:val="fr-FR"/>
        </w:rPr>
        <w:t>a requérant-e</w:t>
      </w:r>
      <w:r w:rsidR="00125C3F" w:rsidRPr="00CE6DBF">
        <w:rPr>
          <w:rFonts w:asciiTheme="minorHAnsi" w:hAnsiTheme="minorHAnsi" w:cstheme="minorHAnsi"/>
          <w:sz w:val="22"/>
          <w:szCs w:val="22"/>
          <w:lang w:val="fr-FR"/>
        </w:rPr>
        <w:t xml:space="preserve"> </w:t>
      </w:r>
      <w:r w:rsidRPr="00CE6DBF">
        <w:rPr>
          <w:rFonts w:asciiTheme="minorHAnsi" w:hAnsiTheme="minorHAnsi" w:cstheme="minorHAnsi"/>
          <w:sz w:val="22"/>
          <w:szCs w:val="22"/>
          <w:lang w:val="fr-FR"/>
        </w:rPr>
        <w:t>a été expulsé-e de Suisse par décision du [***date] et n'a</w:t>
      </w:r>
      <w:r w:rsidR="00125C3F" w:rsidRPr="00CE6DBF">
        <w:rPr>
          <w:rFonts w:asciiTheme="minorHAnsi" w:hAnsiTheme="minorHAnsi" w:cstheme="minorHAnsi"/>
          <w:sz w:val="22"/>
          <w:szCs w:val="22"/>
          <w:lang w:val="fr-FR"/>
        </w:rPr>
        <w:t xml:space="preserve"> </w:t>
      </w:r>
      <w:r w:rsidRPr="00CE6DBF">
        <w:rPr>
          <w:rFonts w:asciiTheme="minorHAnsi" w:hAnsiTheme="minorHAnsi" w:cstheme="minorHAnsi"/>
          <w:sz w:val="22"/>
          <w:szCs w:val="22"/>
          <w:lang w:val="fr-FR"/>
        </w:rPr>
        <w:t>actuellement aucun droit de séjour en Suisse. En tant qu'apatride reconnu</w:t>
      </w:r>
      <w:r w:rsidR="00B90B87" w:rsidRPr="00CE6DBF">
        <w:rPr>
          <w:rFonts w:asciiTheme="minorHAnsi" w:hAnsiTheme="minorHAnsi" w:cstheme="minorHAnsi"/>
          <w:sz w:val="22"/>
          <w:szCs w:val="22"/>
          <w:lang w:val="fr-FR"/>
        </w:rPr>
        <w:t>-e</w:t>
      </w:r>
      <w:r w:rsidRPr="00CE6DBF">
        <w:rPr>
          <w:rFonts w:asciiTheme="minorHAnsi" w:hAnsiTheme="minorHAnsi" w:cstheme="minorHAnsi"/>
          <w:sz w:val="22"/>
          <w:szCs w:val="22"/>
          <w:lang w:val="fr-FR"/>
        </w:rPr>
        <w:t>, le/la</w:t>
      </w:r>
      <w:r w:rsidR="00125C3F" w:rsidRPr="00CE6DBF">
        <w:rPr>
          <w:rFonts w:asciiTheme="minorHAnsi" w:hAnsiTheme="minorHAnsi" w:cstheme="minorHAnsi"/>
          <w:sz w:val="22"/>
          <w:szCs w:val="22"/>
          <w:lang w:val="fr-FR"/>
        </w:rPr>
        <w:t xml:space="preserve"> </w:t>
      </w:r>
      <w:r w:rsidRPr="00CE6DBF">
        <w:rPr>
          <w:rFonts w:asciiTheme="minorHAnsi" w:hAnsiTheme="minorHAnsi" w:cstheme="minorHAnsi"/>
          <w:sz w:val="22"/>
          <w:szCs w:val="22"/>
          <w:lang w:val="fr-FR"/>
        </w:rPr>
        <w:t>requérant-e aurait droit à une autorisation de séjour conformément à l'art. 31 al. 1 de la loi fédérale sur les étrangers et l'intégration (LEI ; RS 142.20). Le/</w:t>
      </w:r>
      <w:r w:rsidR="004775C7" w:rsidRPr="00CE6DBF">
        <w:rPr>
          <w:rFonts w:asciiTheme="minorHAnsi" w:hAnsiTheme="minorHAnsi" w:cstheme="minorHAnsi"/>
          <w:sz w:val="22"/>
          <w:szCs w:val="22"/>
          <w:lang w:val="fr-FR"/>
        </w:rPr>
        <w:t>L</w:t>
      </w:r>
      <w:r w:rsidRPr="00CE6DBF">
        <w:rPr>
          <w:rFonts w:asciiTheme="minorHAnsi" w:hAnsiTheme="minorHAnsi" w:cstheme="minorHAnsi"/>
          <w:sz w:val="22"/>
          <w:szCs w:val="22"/>
          <w:lang w:val="fr-FR"/>
        </w:rPr>
        <w:t>a</w:t>
      </w:r>
      <w:r w:rsidR="00125C3F" w:rsidRPr="00CE6DBF">
        <w:rPr>
          <w:rFonts w:asciiTheme="minorHAnsi" w:hAnsiTheme="minorHAnsi" w:cstheme="minorHAnsi"/>
          <w:sz w:val="22"/>
          <w:szCs w:val="22"/>
          <w:lang w:val="fr-FR"/>
        </w:rPr>
        <w:t xml:space="preserve"> </w:t>
      </w:r>
      <w:r w:rsidRPr="00CE6DBF">
        <w:rPr>
          <w:rFonts w:asciiTheme="minorHAnsi" w:hAnsiTheme="minorHAnsi" w:cstheme="minorHAnsi"/>
          <w:sz w:val="22"/>
          <w:szCs w:val="22"/>
          <w:lang w:val="fr-FR"/>
        </w:rPr>
        <w:t>requérant-e</w:t>
      </w:r>
      <w:r w:rsidR="00125C3F" w:rsidRPr="00CE6DBF">
        <w:rPr>
          <w:rFonts w:asciiTheme="minorHAnsi" w:hAnsiTheme="minorHAnsi" w:cstheme="minorHAnsi"/>
          <w:sz w:val="22"/>
          <w:szCs w:val="22"/>
          <w:lang w:val="fr-FR"/>
        </w:rPr>
        <w:t xml:space="preserve"> </w:t>
      </w:r>
      <w:r w:rsidRPr="00CE6DBF">
        <w:rPr>
          <w:rFonts w:asciiTheme="minorHAnsi" w:hAnsiTheme="minorHAnsi" w:cstheme="minorHAnsi"/>
          <w:sz w:val="22"/>
          <w:szCs w:val="22"/>
          <w:lang w:val="fr-FR"/>
        </w:rPr>
        <w:t xml:space="preserve">a </w:t>
      </w:r>
      <w:r w:rsidR="00F8213F" w:rsidRPr="00CE6DBF">
        <w:rPr>
          <w:rFonts w:asciiTheme="minorHAnsi" w:hAnsiTheme="minorHAnsi" w:cstheme="minorHAnsi"/>
          <w:sz w:val="22"/>
          <w:szCs w:val="22"/>
          <w:lang w:val="fr-FR"/>
        </w:rPr>
        <w:t>ainsi</w:t>
      </w:r>
      <w:r w:rsidRPr="00CE6DBF">
        <w:rPr>
          <w:rFonts w:asciiTheme="minorHAnsi" w:hAnsiTheme="minorHAnsi" w:cstheme="minorHAnsi"/>
          <w:sz w:val="22"/>
          <w:szCs w:val="22"/>
          <w:lang w:val="fr-FR"/>
        </w:rPr>
        <w:t xml:space="preserve"> un intérêt pratique évident et donc un intérêt digne de protection à la reconnaissance de l'apatridie (TAF, C-5461/2008, arrêt du 23 juillet 2012 ; C-1873/2013, arrêt du 9 mai 2014, </w:t>
      </w:r>
      <w:r w:rsidR="00550D5A" w:rsidRPr="00CE6DBF">
        <w:rPr>
          <w:rFonts w:asciiTheme="minorHAnsi" w:hAnsiTheme="minorHAnsi" w:cstheme="minorHAnsi"/>
          <w:sz w:val="22"/>
          <w:szCs w:val="22"/>
          <w:lang w:val="fr-FR"/>
        </w:rPr>
        <w:t>cons</w:t>
      </w:r>
      <w:r w:rsidRPr="00CE6DBF">
        <w:rPr>
          <w:rFonts w:asciiTheme="minorHAnsi" w:hAnsiTheme="minorHAnsi" w:cstheme="minorHAnsi"/>
          <w:sz w:val="22"/>
          <w:szCs w:val="22"/>
          <w:lang w:val="fr-FR"/>
        </w:rPr>
        <w:t xml:space="preserve">. 9.3 et suiv.) La demande de reconnaissance doit être </w:t>
      </w:r>
      <w:r w:rsidR="00550D5A" w:rsidRPr="00CE6DBF">
        <w:rPr>
          <w:rFonts w:asciiTheme="minorHAnsi" w:hAnsiTheme="minorHAnsi" w:cstheme="minorHAnsi"/>
          <w:sz w:val="22"/>
          <w:szCs w:val="22"/>
          <w:lang w:val="fr-FR"/>
        </w:rPr>
        <w:t>acceptée</w:t>
      </w:r>
      <w:r w:rsidRPr="00CE6DBF">
        <w:rPr>
          <w:rFonts w:asciiTheme="minorHAnsi" w:hAnsiTheme="minorHAnsi" w:cstheme="minorHAnsi"/>
          <w:sz w:val="22"/>
          <w:szCs w:val="22"/>
          <w:lang w:val="fr-FR"/>
        </w:rPr>
        <w:t>.</w:t>
      </w:r>
    </w:p>
    <w:p w14:paraId="443E2889" w14:textId="317BD1CE" w:rsidR="00331E4E" w:rsidRPr="00CE6DBF" w:rsidRDefault="00331E4E" w:rsidP="00CE6DBF">
      <w:pPr>
        <w:tabs>
          <w:tab w:val="left" w:pos="6345"/>
        </w:tabs>
        <w:spacing w:after="120" w:line="276" w:lineRule="auto"/>
        <w:jc w:val="both"/>
        <w:rPr>
          <w:rFonts w:asciiTheme="minorHAnsi" w:hAnsiTheme="minorHAnsi" w:cstheme="minorHAnsi"/>
          <w:sz w:val="22"/>
          <w:szCs w:val="22"/>
          <w:lang w:val="fr-FR"/>
        </w:rPr>
      </w:pPr>
      <w:r w:rsidRPr="00CE6DBF">
        <w:rPr>
          <w:rFonts w:asciiTheme="minorHAnsi" w:hAnsiTheme="minorHAnsi" w:cstheme="minorHAnsi"/>
          <w:sz w:val="22"/>
          <w:szCs w:val="22"/>
          <w:lang w:val="fr-FR"/>
        </w:rPr>
        <w:t xml:space="preserve">La reconnaissance de l'apatridie est purement déclaratoire (ATF 115 V 4, cons. 2.b). </w:t>
      </w:r>
      <w:r w:rsidR="00125C3F" w:rsidRPr="00CE6DBF">
        <w:rPr>
          <w:rFonts w:asciiTheme="minorHAnsi" w:hAnsiTheme="minorHAnsi" w:cstheme="minorHAnsi"/>
          <w:sz w:val="22"/>
          <w:szCs w:val="22"/>
          <w:lang w:val="fr-FR"/>
        </w:rPr>
        <w:t xml:space="preserve">Le/La requérant-e </w:t>
      </w:r>
      <w:r w:rsidRPr="00CE6DBF">
        <w:rPr>
          <w:rFonts w:asciiTheme="minorHAnsi" w:hAnsiTheme="minorHAnsi" w:cstheme="minorHAnsi"/>
          <w:sz w:val="22"/>
          <w:szCs w:val="22"/>
          <w:lang w:val="fr-FR"/>
        </w:rPr>
        <w:t>a donc déjà le statut d'apatride. Dans ce contexte, il convient de renoncer à l'exécution de l'expulsion (art. 55 PA) et d'accorder au demandeur un droit de séjour déjà durant la procédure de reconnaissance.</w:t>
      </w:r>
    </w:p>
    <w:p w14:paraId="1FA5EA23" w14:textId="331A2DD2" w:rsidR="00331E4E" w:rsidRDefault="00331E4E" w:rsidP="002F1764">
      <w:pPr>
        <w:pStyle w:val="Listenabsatz"/>
        <w:numPr>
          <w:ilvl w:val="0"/>
          <w:numId w:val="0"/>
        </w:numPr>
        <w:tabs>
          <w:tab w:val="left" w:pos="6345"/>
        </w:tabs>
        <w:spacing w:line="276" w:lineRule="auto"/>
        <w:ind w:left="340" w:hanging="340"/>
        <w:jc w:val="both"/>
        <w:rPr>
          <w:rFonts w:asciiTheme="minorHAnsi" w:hAnsiTheme="minorHAnsi" w:cstheme="minorHAnsi"/>
          <w:sz w:val="22"/>
          <w:szCs w:val="22"/>
          <w:lang w:val="fr-FR"/>
        </w:rPr>
      </w:pPr>
      <w:r w:rsidRPr="001F2EC7">
        <w:rPr>
          <w:rFonts w:asciiTheme="minorHAnsi" w:hAnsiTheme="minorHAnsi" w:cstheme="minorHAnsi"/>
          <w:sz w:val="22"/>
          <w:szCs w:val="22"/>
          <w:highlight w:val="yellow"/>
          <w:lang w:val="fr-FR"/>
        </w:rPr>
        <w:t>[</w:t>
      </w:r>
      <w:r w:rsidRPr="001F2EC7">
        <w:rPr>
          <w:rFonts w:asciiTheme="minorHAnsi" w:hAnsiTheme="minorHAnsi" w:cstheme="minorHAnsi"/>
          <w:i/>
          <w:sz w:val="22"/>
          <w:szCs w:val="22"/>
          <w:highlight w:val="yellow"/>
          <w:lang w:val="fr-FR"/>
        </w:rPr>
        <w:t>le cas échéant, demander expressément dans la demande ("Les autorités d'exécution doivent être invitées, à titre de précaution, à s'abstenir de toute mesure d'exécution</w:t>
      </w:r>
      <w:r w:rsidR="005F4A22">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w:t>
      </w:r>
      <w:r w:rsidRPr="001F2EC7">
        <w:rPr>
          <w:rFonts w:asciiTheme="minorHAnsi" w:hAnsiTheme="minorHAnsi" w:cstheme="minorHAnsi"/>
          <w:sz w:val="22"/>
          <w:szCs w:val="22"/>
          <w:highlight w:val="yellow"/>
          <w:lang w:val="fr-FR"/>
        </w:rPr>
        <w:t>]</w:t>
      </w:r>
    </w:p>
    <w:p w14:paraId="22B4F924" w14:textId="77777777" w:rsidR="00EA33ED" w:rsidRPr="00EA33ED" w:rsidRDefault="00EA33ED" w:rsidP="002F1764">
      <w:pPr>
        <w:pStyle w:val="Listenabsatz"/>
        <w:numPr>
          <w:ilvl w:val="0"/>
          <w:numId w:val="0"/>
        </w:numPr>
        <w:tabs>
          <w:tab w:val="left" w:pos="6345"/>
        </w:tabs>
        <w:spacing w:line="276" w:lineRule="auto"/>
        <w:ind w:left="340" w:hanging="340"/>
        <w:jc w:val="both"/>
        <w:rPr>
          <w:rFonts w:asciiTheme="minorHAnsi" w:hAnsiTheme="minorHAnsi" w:cstheme="minorHAnsi"/>
          <w:sz w:val="22"/>
          <w:szCs w:val="22"/>
          <w:lang w:val="fr-FR"/>
        </w:rPr>
      </w:pPr>
    </w:p>
    <w:p w14:paraId="3B13F670" w14:textId="431DB265" w:rsidR="00331E4E" w:rsidRPr="00293740" w:rsidRDefault="00293740" w:rsidP="000D4406">
      <w:pPr>
        <w:pStyle w:val="Listenabsatz"/>
        <w:numPr>
          <w:ilvl w:val="0"/>
          <w:numId w:val="16"/>
        </w:numPr>
        <w:tabs>
          <w:tab w:val="left" w:pos="6345"/>
        </w:tabs>
        <w:spacing w:line="276" w:lineRule="auto"/>
        <w:jc w:val="both"/>
        <w:rPr>
          <w:rFonts w:asciiTheme="minorHAnsi" w:hAnsiTheme="minorHAnsi" w:cstheme="minorHAnsi"/>
          <w:b/>
          <w:sz w:val="22"/>
          <w:szCs w:val="22"/>
          <w:highlight w:val="yellow"/>
          <w:lang w:val="fr-FR"/>
        </w:rPr>
      </w:pPr>
      <w:r w:rsidRPr="00293740">
        <w:rPr>
          <w:rFonts w:asciiTheme="minorHAnsi" w:hAnsiTheme="minorHAnsi" w:cstheme="minorHAnsi"/>
          <w:b/>
          <w:sz w:val="22"/>
          <w:szCs w:val="22"/>
          <w:highlight w:val="yellow"/>
          <w:lang w:val="fr-FR"/>
        </w:rPr>
        <w:t>Enfants</w:t>
      </w:r>
    </w:p>
    <w:p w14:paraId="3A4157EB" w14:textId="518069E2" w:rsidR="006A1229" w:rsidRDefault="00125C3F" w:rsidP="00CE6DBF">
      <w:pPr>
        <w:tabs>
          <w:tab w:val="left" w:pos="6345"/>
        </w:tabs>
        <w:spacing w:line="276" w:lineRule="auto"/>
        <w:jc w:val="both"/>
        <w:rPr>
          <w:rFonts w:asciiTheme="minorHAnsi" w:hAnsiTheme="minorHAnsi" w:cstheme="minorHAnsi"/>
          <w:sz w:val="22"/>
          <w:szCs w:val="22"/>
          <w:lang w:val="fr-FR"/>
        </w:rPr>
      </w:pPr>
      <w:r w:rsidRPr="00CE6DBF">
        <w:rPr>
          <w:rFonts w:asciiTheme="minorHAnsi" w:hAnsiTheme="minorHAnsi" w:cstheme="minorHAnsi"/>
          <w:sz w:val="22"/>
          <w:szCs w:val="22"/>
          <w:lang w:val="fr-FR"/>
        </w:rPr>
        <w:t xml:space="preserve">Le/La requérant-e </w:t>
      </w:r>
      <w:r w:rsidR="00331E4E" w:rsidRPr="00CE6DBF">
        <w:rPr>
          <w:rFonts w:asciiTheme="minorHAnsi" w:hAnsiTheme="minorHAnsi" w:cstheme="minorHAnsi"/>
          <w:sz w:val="22"/>
          <w:szCs w:val="22"/>
          <w:lang w:val="fr-FR"/>
        </w:rPr>
        <w:t xml:space="preserve">est né-e le [***date] et est donc toujours mineur-e. Selon l'art. 23 de la loi sur la nationalité (LN ; RS 141.0), les enfants apatrides peuvent demander une naturalisation facilitée s'ils ont résidé en Suisse pendant cinq ans au total, dont une année doit s'être écoulée immédiatement avant le dépôt de la demande. Comme la naturalisation facilitée n'est ouverte qu'aux enfants apatrides, mais pas aux enfants ayant un statut juridique différent, l'avantage </w:t>
      </w:r>
      <w:r w:rsidR="00331E4E" w:rsidRPr="00CE6DBF">
        <w:rPr>
          <w:rFonts w:asciiTheme="minorHAnsi" w:hAnsiTheme="minorHAnsi" w:cstheme="minorHAnsi"/>
          <w:sz w:val="22"/>
          <w:szCs w:val="22"/>
          <w:lang w:val="fr-FR"/>
        </w:rPr>
        <w:lastRenderedPageBreak/>
        <w:t>pratique et donc l'intérêt digne de protection de la reconnaissance de l'apatridie est établi. La demande de reconnaissance doit être acceptée</w:t>
      </w:r>
      <w:r w:rsidR="00CE6DBF">
        <w:rPr>
          <w:rFonts w:asciiTheme="minorHAnsi" w:hAnsiTheme="minorHAnsi" w:cstheme="minorHAnsi"/>
          <w:sz w:val="22"/>
          <w:szCs w:val="22"/>
          <w:lang w:val="fr-FR"/>
        </w:rPr>
        <w:t xml:space="preserve">. </w:t>
      </w:r>
    </w:p>
    <w:p w14:paraId="466AE8EE" w14:textId="77777777" w:rsidR="00CE6DBF" w:rsidRPr="00CE6DBF" w:rsidRDefault="00CE6DBF" w:rsidP="00CE6DBF">
      <w:pPr>
        <w:tabs>
          <w:tab w:val="left" w:pos="6345"/>
        </w:tabs>
        <w:spacing w:line="276" w:lineRule="auto"/>
        <w:jc w:val="both"/>
        <w:rPr>
          <w:rFonts w:asciiTheme="minorHAnsi" w:hAnsiTheme="minorHAnsi" w:cstheme="minorHAnsi"/>
          <w:sz w:val="22"/>
          <w:szCs w:val="22"/>
          <w:lang w:val="fr-FR"/>
        </w:rPr>
      </w:pPr>
    </w:p>
    <w:p w14:paraId="43F4EB01" w14:textId="77777777" w:rsidR="004E345C" w:rsidRPr="002F1764" w:rsidRDefault="004E345C" w:rsidP="002F1764">
      <w:pPr>
        <w:spacing w:after="120" w:line="276" w:lineRule="auto"/>
        <w:jc w:val="both"/>
        <w:rPr>
          <w:rFonts w:asciiTheme="minorHAnsi" w:hAnsiTheme="minorHAnsi" w:cstheme="minorHAnsi"/>
          <w:sz w:val="22"/>
          <w:szCs w:val="22"/>
          <w:lang w:val="fr-FR"/>
        </w:rPr>
      </w:pPr>
      <w:r w:rsidRPr="002F1764">
        <w:rPr>
          <w:rFonts w:asciiTheme="minorHAnsi" w:hAnsiTheme="minorHAnsi" w:cstheme="minorHAnsi"/>
          <w:sz w:val="22"/>
          <w:szCs w:val="22"/>
          <w:lang w:val="fr-FR"/>
        </w:rPr>
        <w:t>Selon l'art. 29 al. 3 Cst, il existe un droit à l’assistance judiciaire gratuite si une personne ne dispose pas des ressources suffisantes et si sa demande ne paraît pas d'emblée dénuée de chances de succès. Selon la jurisprudence du Tribunal fédéral, les demandes d'action en justice sont considérées comme dénuées de chances de succès si les chances de gain de cause sont nettement inférieures aux risques de perte et ne peuvent donc guère être qualifiées de sérieuses. En revanche, une demande n'est pas considérée comme dénuée de chances de succès si les perspectives de profit et le risque de perte sont à peu près équilibrés ou s'ils ne sont que légèrement inférieurs à ceux-ci. Le facteur décisif est de savoir si une partie disposant des moyens financiers nécessaires déciderait de saisir le tribunal après un examen raisonnable ; une partie ne devrait pas pouvoir intenter un procès qu'elle n'intenterait pas à ses frais et risques parce qu'il ne lui coûte rien (ATF 122 I 267, cons. 2b avec références ; ATF 124 I 304, cons. 2a). De l'avis du Tribunal fédéral des assurances, le déroulement du procès doit apparaître comme un abus de droit manifeste (ATF 105 Ia 113 ; ATF 98 V 119 ; cité dans F. Gygi, Bundesverwaltungsrechtspflege, Berne 1983, p. 330).</w:t>
      </w:r>
    </w:p>
    <w:p w14:paraId="7783C7DA" w14:textId="3EF45184" w:rsidR="004E345C" w:rsidRPr="002F1764" w:rsidRDefault="006A1229" w:rsidP="002F1764">
      <w:pPr>
        <w:spacing w:after="120" w:line="276" w:lineRule="auto"/>
        <w:jc w:val="both"/>
        <w:rPr>
          <w:rFonts w:asciiTheme="minorHAnsi" w:hAnsiTheme="minorHAnsi" w:cstheme="minorHAnsi"/>
          <w:sz w:val="22"/>
          <w:szCs w:val="22"/>
          <w:lang w:val="fr-FR"/>
        </w:rPr>
      </w:pPr>
      <w:r w:rsidRPr="002F1764">
        <w:rPr>
          <w:rFonts w:asciiTheme="minorHAnsi" w:hAnsiTheme="minorHAnsi" w:cstheme="minorHAnsi"/>
          <w:sz w:val="22"/>
          <w:szCs w:val="22"/>
          <w:lang w:val="fr-FR"/>
        </w:rPr>
        <w:t>Le</w:t>
      </w:r>
      <w:r w:rsidR="004E345C" w:rsidRPr="002F1764">
        <w:rPr>
          <w:rFonts w:asciiTheme="minorHAnsi" w:hAnsiTheme="minorHAnsi" w:cstheme="minorHAnsi"/>
          <w:sz w:val="22"/>
          <w:szCs w:val="22"/>
          <w:lang w:val="fr-FR"/>
        </w:rPr>
        <w:t>/la</w:t>
      </w:r>
      <w:r w:rsidRPr="002F1764">
        <w:rPr>
          <w:rFonts w:asciiTheme="minorHAnsi" w:hAnsiTheme="minorHAnsi" w:cstheme="minorHAnsi"/>
          <w:sz w:val="22"/>
          <w:szCs w:val="22"/>
          <w:lang w:val="fr-FR"/>
        </w:rPr>
        <w:t xml:space="preserve"> requérant</w:t>
      </w:r>
      <w:r w:rsidR="004E345C" w:rsidRPr="002F1764">
        <w:rPr>
          <w:rFonts w:asciiTheme="minorHAnsi" w:hAnsiTheme="minorHAnsi" w:cstheme="minorHAnsi"/>
          <w:sz w:val="22"/>
          <w:szCs w:val="22"/>
          <w:lang w:val="fr-FR"/>
        </w:rPr>
        <w:t>-e</w:t>
      </w:r>
      <w:r w:rsidRPr="002F1764">
        <w:rPr>
          <w:rFonts w:asciiTheme="minorHAnsi" w:hAnsiTheme="minorHAnsi" w:cstheme="minorHAnsi"/>
          <w:sz w:val="22"/>
          <w:szCs w:val="22"/>
          <w:lang w:val="fr-FR"/>
        </w:rPr>
        <w:t xml:space="preserve"> requiert d’être mis</w:t>
      </w:r>
      <w:r w:rsidR="00175663">
        <w:rPr>
          <w:rFonts w:asciiTheme="minorHAnsi" w:hAnsiTheme="minorHAnsi" w:cstheme="minorHAnsi"/>
          <w:sz w:val="22"/>
          <w:szCs w:val="22"/>
          <w:lang w:val="fr-FR"/>
        </w:rPr>
        <w:t>-e</w:t>
      </w:r>
      <w:r w:rsidRPr="002F1764">
        <w:rPr>
          <w:rFonts w:asciiTheme="minorHAnsi" w:hAnsiTheme="minorHAnsi" w:cstheme="minorHAnsi"/>
          <w:sz w:val="22"/>
          <w:szCs w:val="22"/>
          <w:lang w:val="fr-FR"/>
        </w:rPr>
        <w:t xml:space="preserve"> au bénéfice de l’assistance judiciaire totale. À l'appui de sa requête, il</w:t>
      </w:r>
      <w:r w:rsidR="00175663">
        <w:rPr>
          <w:rFonts w:asciiTheme="minorHAnsi" w:hAnsiTheme="minorHAnsi" w:cstheme="minorHAnsi"/>
          <w:sz w:val="22"/>
          <w:szCs w:val="22"/>
          <w:lang w:val="fr-FR"/>
        </w:rPr>
        <w:t>/elle</w:t>
      </w:r>
      <w:r w:rsidRPr="002F1764">
        <w:rPr>
          <w:rFonts w:asciiTheme="minorHAnsi" w:hAnsiTheme="minorHAnsi" w:cstheme="minorHAnsi"/>
          <w:sz w:val="22"/>
          <w:szCs w:val="22"/>
          <w:lang w:val="fr-FR"/>
        </w:rPr>
        <w:t xml:space="preserve"> expose que sa situation financière ne lui permet pas de supporter les frais de la présente procédure sans se priver des choses nécessaires à son entretien. En effet, il</w:t>
      </w:r>
      <w:r w:rsidR="00175663">
        <w:rPr>
          <w:rFonts w:asciiTheme="minorHAnsi" w:hAnsiTheme="minorHAnsi" w:cstheme="minorHAnsi"/>
          <w:sz w:val="22"/>
          <w:szCs w:val="22"/>
          <w:lang w:val="fr-FR"/>
        </w:rPr>
        <w:t>/elle</w:t>
      </w:r>
      <w:r w:rsidRPr="002F1764">
        <w:rPr>
          <w:rFonts w:asciiTheme="minorHAnsi" w:hAnsiTheme="minorHAnsi" w:cstheme="minorHAnsi"/>
          <w:sz w:val="22"/>
          <w:szCs w:val="22"/>
          <w:lang w:val="fr-FR"/>
        </w:rPr>
        <w:t xml:space="preserve"> vient d’être mis au bénéfice d’une admission provisoire et actuellement sans activité lucrative. Il</w:t>
      </w:r>
      <w:r w:rsidR="00175663">
        <w:rPr>
          <w:rFonts w:asciiTheme="minorHAnsi" w:hAnsiTheme="minorHAnsi" w:cstheme="minorHAnsi"/>
          <w:sz w:val="22"/>
          <w:szCs w:val="22"/>
          <w:lang w:val="fr-FR"/>
        </w:rPr>
        <w:t>/elle</w:t>
      </w:r>
      <w:r w:rsidRPr="002F1764">
        <w:rPr>
          <w:rFonts w:asciiTheme="minorHAnsi" w:hAnsiTheme="minorHAnsi" w:cstheme="minorHAnsi"/>
          <w:sz w:val="22"/>
          <w:szCs w:val="22"/>
          <w:lang w:val="fr-FR"/>
        </w:rPr>
        <w:t xml:space="preserve"> est entièrement assisté</w:t>
      </w:r>
      <w:r w:rsidR="00175663">
        <w:rPr>
          <w:rFonts w:asciiTheme="minorHAnsi" w:hAnsiTheme="minorHAnsi" w:cstheme="minorHAnsi"/>
          <w:sz w:val="22"/>
          <w:szCs w:val="22"/>
          <w:lang w:val="fr-FR"/>
        </w:rPr>
        <w:t>-e</w:t>
      </w:r>
      <w:r w:rsidRPr="002F1764">
        <w:rPr>
          <w:rFonts w:asciiTheme="minorHAnsi" w:hAnsiTheme="minorHAnsi" w:cstheme="minorHAnsi"/>
          <w:sz w:val="22"/>
          <w:szCs w:val="22"/>
          <w:lang w:val="fr-FR"/>
        </w:rPr>
        <w:t xml:space="preserve"> par […] (</w:t>
      </w:r>
      <w:r w:rsidR="004E345C" w:rsidRPr="002F1764">
        <w:rPr>
          <w:rFonts w:asciiTheme="minorHAnsi" w:hAnsiTheme="minorHAnsi" w:cstheme="minorHAnsi"/>
          <w:i/>
          <w:sz w:val="22"/>
          <w:szCs w:val="22"/>
          <w:highlight w:val="yellow"/>
          <w:lang w:val="fr-FR"/>
        </w:rPr>
        <w:t xml:space="preserve">compléter ici***, confirmation de l'aide d'urgence/assistance sociale en </w:t>
      </w:r>
      <w:r w:rsidRPr="002F1764">
        <w:rPr>
          <w:rFonts w:asciiTheme="minorHAnsi" w:hAnsiTheme="minorHAnsi" w:cstheme="minorHAnsi"/>
          <w:i/>
          <w:iCs/>
          <w:sz w:val="22"/>
          <w:szCs w:val="22"/>
          <w:lang w:val="fr-FR"/>
        </w:rPr>
        <w:t>Annexe</w:t>
      </w:r>
      <w:r w:rsidRPr="002F1764">
        <w:rPr>
          <w:rFonts w:asciiTheme="minorHAnsi" w:hAnsiTheme="minorHAnsi" w:cstheme="minorHAnsi"/>
          <w:sz w:val="22"/>
          <w:szCs w:val="22"/>
          <w:lang w:val="fr-FR"/>
        </w:rPr>
        <w:t>)</w:t>
      </w:r>
      <w:r w:rsidR="004E345C" w:rsidRPr="002F1764">
        <w:rPr>
          <w:rFonts w:asciiTheme="minorHAnsi" w:hAnsiTheme="minorHAnsi" w:cstheme="minorHAnsi"/>
          <w:sz w:val="22"/>
          <w:szCs w:val="22"/>
          <w:lang w:val="fr-FR"/>
        </w:rPr>
        <w:t>. Par conséquent, il/elle doit être considéré-e comme ne disposant pas de ressources suffisantes. Sur la base des nouveaux éléments de preuve présentés, il a été démontré que sa demande ne paraît pas dépourvue de toute chance de succès. Les conditions nécessaires à l'exonération du paiement des frais de procédure sont donc remplies et il convient de renoncer à la facturation d'une avance de frais.</w:t>
      </w:r>
    </w:p>
    <w:p w14:paraId="2AB96D4E" w14:textId="77777777" w:rsidR="004E345C" w:rsidRPr="002F1764" w:rsidRDefault="004E345C" w:rsidP="002F1764">
      <w:pPr>
        <w:spacing w:after="120" w:line="276" w:lineRule="auto"/>
        <w:jc w:val="both"/>
        <w:rPr>
          <w:rFonts w:asciiTheme="minorHAnsi" w:hAnsiTheme="minorHAnsi" w:cstheme="minorHAnsi"/>
          <w:sz w:val="22"/>
          <w:szCs w:val="22"/>
          <w:lang w:val="fr-FR"/>
        </w:rPr>
      </w:pPr>
      <w:r w:rsidRPr="002F1764">
        <w:rPr>
          <w:rFonts w:asciiTheme="minorHAnsi" w:hAnsiTheme="minorHAnsi" w:cstheme="minorHAnsi"/>
          <w:sz w:val="22"/>
          <w:szCs w:val="22"/>
          <w:lang w:val="fr-FR"/>
        </w:rPr>
        <w:t xml:space="preserve">Selon l'art. 65 al. 2 PA, l'octroi de l'assistance judiciaire gratuite – outre le manque de moyens et l’existence de chances de succès – exige que la partie requérante ne soit pas en mesure de protéger elle-même ses droits. La représentation juridique doit donc être nécessaire. La nécessité de l'assistance est affirmée si les intérêts de la personne requérante sont sérieusement affectés et si l'affaire présente des difficultés en fait et en droit. Dans les procédures qui affectent particulièrement fortement la situation juridique d'une personne, la désignation d'un représentant juridique gratuit est en principe requise, conformément à la pratique (TAF, F-936/2014, arrêt du 20 février 2017, cons. 12.3). Cela vaut également pour les procédures administratives non contentieuses (voir not., C-6554/2012, arrêt du 12 juillet 2013, cons. 4.1). </w:t>
      </w:r>
    </w:p>
    <w:p w14:paraId="62425E07" w14:textId="5C359711" w:rsidR="004E345C" w:rsidRPr="002F1764" w:rsidRDefault="004E345C" w:rsidP="002F1764">
      <w:pPr>
        <w:spacing w:after="120" w:line="276" w:lineRule="auto"/>
        <w:jc w:val="both"/>
        <w:rPr>
          <w:rFonts w:asciiTheme="minorHAnsi" w:hAnsiTheme="minorHAnsi" w:cstheme="minorHAnsi"/>
          <w:sz w:val="22"/>
          <w:szCs w:val="22"/>
          <w:lang w:val="fr-FR"/>
        </w:rPr>
      </w:pPr>
      <w:r w:rsidRPr="002F1764">
        <w:rPr>
          <w:rFonts w:asciiTheme="minorHAnsi" w:hAnsiTheme="minorHAnsi" w:cstheme="minorHAnsi"/>
          <w:sz w:val="22"/>
          <w:szCs w:val="22"/>
          <w:lang w:val="fr-FR"/>
        </w:rPr>
        <w:t xml:space="preserve">La reconnaissance de l'apatridie affecte fortement la situation juridique du/de la requérant-e, car la poursuite de son séjour en Suisse est mis en cause (TAF, F-4576/2017, arrêt du 2 juillet 2018, cons. 7.2). La situation de fait et de preuve dans la présente affaire est très complexe. L’établissement des faits pertinents et l'obtention des preuves nécessitent des clarifications </w:t>
      </w:r>
      <w:r w:rsidRPr="002F1764">
        <w:rPr>
          <w:rFonts w:asciiTheme="minorHAnsi" w:hAnsiTheme="minorHAnsi" w:cstheme="minorHAnsi"/>
          <w:sz w:val="22"/>
          <w:szCs w:val="22"/>
          <w:lang w:val="fr-FR"/>
        </w:rPr>
        <w:lastRenderedPageBreak/>
        <w:t xml:space="preserve">approfondies dans plusieurs pays et auprès de diverses autorités. En outre, il convient de tenir compte du manque de connaissances juridiques et linguistiques du/ de la requérant-e. Le/La requérant-e n'est donc manifestement pas en mesure de faire face seul-e à cette procédure complexe. Par conséquent, l'implication d'une personne légalement qualifiée est nécessaire. La nécessité d’une assistance judiciaire gratuite et de la représentation est affirmée. </w:t>
      </w:r>
    </w:p>
    <w:p w14:paraId="1D34660C" w14:textId="77777777" w:rsidR="002F1764" w:rsidRPr="002F1764" w:rsidRDefault="002F1764" w:rsidP="002F1764">
      <w:pPr>
        <w:tabs>
          <w:tab w:val="left" w:pos="6345"/>
        </w:tabs>
        <w:spacing w:line="276" w:lineRule="auto"/>
        <w:jc w:val="both"/>
        <w:rPr>
          <w:rFonts w:asciiTheme="minorHAnsi" w:hAnsiTheme="minorHAnsi" w:cstheme="minorHAnsi"/>
          <w:sz w:val="22"/>
          <w:szCs w:val="22"/>
          <w:lang w:val="fr-FR"/>
        </w:rPr>
      </w:pPr>
    </w:p>
    <w:p w14:paraId="180BB98B" w14:textId="08D1B5C7" w:rsidR="002060C2" w:rsidRPr="002F1764" w:rsidRDefault="006A1229" w:rsidP="002F1764">
      <w:pPr>
        <w:tabs>
          <w:tab w:val="left" w:pos="709"/>
          <w:tab w:val="left" w:pos="6345"/>
        </w:tabs>
        <w:spacing w:line="276" w:lineRule="auto"/>
        <w:ind w:left="360" w:hanging="360"/>
        <w:jc w:val="both"/>
        <w:rPr>
          <w:rFonts w:asciiTheme="minorHAnsi" w:hAnsiTheme="minorHAnsi" w:cstheme="minorHAnsi"/>
          <w:b/>
          <w:sz w:val="22"/>
          <w:szCs w:val="22"/>
          <w:lang w:val="fr-FR"/>
        </w:rPr>
      </w:pPr>
      <w:r>
        <w:rPr>
          <w:rFonts w:asciiTheme="minorHAnsi" w:hAnsiTheme="minorHAnsi" w:cstheme="minorHAnsi"/>
          <w:b/>
          <w:sz w:val="22"/>
          <w:szCs w:val="22"/>
          <w:lang w:val="fr-FR"/>
        </w:rPr>
        <w:t xml:space="preserve">III. </w:t>
      </w:r>
      <w:r w:rsidR="002060C2">
        <w:rPr>
          <w:rFonts w:asciiTheme="minorHAnsi" w:hAnsiTheme="minorHAnsi" w:cstheme="minorHAnsi"/>
          <w:b/>
          <w:sz w:val="22"/>
          <w:szCs w:val="22"/>
          <w:lang w:val="fr-FR"/>
        </w:rPr>
        <w:tab/>
      </w:r>
      <w:r w:rsidR="002060C2">
        <w:rPr>
          <w:rFonts w:asciiTheme="minorHAnsi" w:hAnsiTheme="minorHAnsi" w:cstheme="minorHAnsi"/>
          <w:b/>
          <w:sz w:val="22"/>
          <w:szCs w:val="22"/>
          <w:lang w:val="fr-FR"/>
        </w:rPr>
        <w:tab/>
      </w:r>
      <w:r>
        <w:rPr>
          <w:rFonts w:asciiTheme="minorHAnsi" w:hAnsiTheme="minorHAnsi" w:cstheme="minorHAnsi"/>
          <w:b/>
          <w:sz w:val="22"/>
          <w:szCs w:val="22"/>
          <w:lang w:val="fr-FR"/>
        </w:rPr>
        <w:t>En fait</w:t>
      </w:r>
    </w:p>
    <w:p w14:paraId="1C72D990" w14:textId="17854552" w:rsidR="00F721EF" w:rsidRPr="001F2EC7" w:rsidRDefault="006A1229" w:rsidP="000D4406">
      <w:pPr>
        <w:tabs>
          <w:tab w:val="left" w:pos="6345"/>
        </w:tabs>
        <w:spacing w:line="276" w:lineRule="auto"/>
        <w:jc w:val="both"/>
        <w:rPr>
          <w:rFonts w:asciiTheme="minorHAnsi" w:hAnsiTheme="minorHAnsi" w:cstheme="minorHAnsi"/>
          <w:sz w:val="22"/>
          <w:szCs w:val="22"/>
          <w:lang w:val="fr-FR"/>
        </w:rPr>
      </w:pPr>
      <w:r>
        <w:rPr>
          <w:rFonts w:asciiTheme="minorHAnsi" w:hAnsiTheme="minorHAnsi" w:cstheme="minorHAnsi"/>
          <w:sz w:val="22"/>
          <w:szCs w:val="22"/>
          <w:lang w:val="fr-FR"/>
        </w:rPr>
        <w:t>En l’espèce, l</w:t>
      </w:r>
      <w:r w:rsidR="00175663">
        <w:rPr>
          <w:rFonts w:asciiTheme="minorHAnsi" w:hAnsiTheme="minorHAnsi" w:cstheme="minorHAnsi"/>
          <w:sz w:val="22"/>
          <w:szCs w:val="22"/>
          <w:lang w:val="fr-FR"/>
        </w:rPr>
        <w:t>e/l</w:t>
      </w:r>
      <w:r w:rsidR="00125C3F" w:rsidRPr="001F2EC7">
        <w:rPr>
          <w:rFonts w:asciiTheme="minorHAnsi" w:hAnsiTheme="minorHAnsi" w:cstheme="minorHAnsi"/>
          <w:sz w:val="22"/>
          <w:szCs w:val="22"/>
          <w:lang w:val="fr-FR"/>
        </w:rPr>
        <w:t>a requérant-e</w:t>
      </w:r>
      <w:r w:rsidR="00125C3F">
        <w:rPr>
          <w:rFonts w:asciiTheme="minorHAnsi" w:hAnsiTheme="minorHAnsi" w:cstheme="minorHAnsi"/>
          <w:sz w:val="22"/>
          <w:szCs w:val="22"/>
          <w:lang w:val="fr-FR"/>
        </w:rPr>
        <w:t xml:space="preserve"> </w:t>
      </w:r>
      <w:r w:rsidR="00F721EF" w:rsidRPr="001F2EC7">
        <w:rPr>
          <w:rFonts w:asciiTheme="minorHAnsi" w:hAnsiTheme="minorHAnsi" w:cstheme="minorHAnsi"/>
          <w:sz w:val="22"/>
          <w:szCs w:val="22"/>
          <w:lang w:val="fr-FR"/>
        </w:rPr>
        <w:t xml:space="preserve">est né-e le [***date] à [***lieu de naissance] (acte de naissance </w:t>
      </w:r>
      <w:r w:rsidR="002F1764">
        <w:rPr>
          <w:rFonts w:asciiTheme="minorHAnsi" w:hAnsiTheme="minorHAnsi" w:cstheme="minorHAnsi"/>
          <w:sz w:val="22"/>
          <w:szCs w:val="22"/>
          <w:lang w:val="fr-FR"/>
        </w:rPr>
        <w:t>–</w:t>
      </w:r>
      <w:r w:rsidR="00175663">
        <w:rPr>
          <w:rFonts w:asciiTheme="minorHAnsi" w:hAnsiTheme="minorHAnsi" w:cstheme="minorHAnsi"/>
          <w:sz w:val="22"/>
          <w:szCs w:val="22"/>
          <w:lang w:val="fr-FR"/>
        </w:rPr>
        <w:t xml:space="preserve"> </w:t>
      </w:r>
      <w:r w:rsidR="0046588C">
        <w:rPr>
          <w:rFonts w:asciiTheme="minorHAnsi" w:hAnsiTheme="minorHAnsi" w:cstheme="minorHAnsi"/>
          <w:sz w:val="22"/>
          <w:szCs w:val="22"/>
          <w:lang w:val="fr-FR"/>
        </w:rPr>
        <w:t>annexe</w:t>
      </w:r>
      <w:r w:rsidR="002F1764">
        <w:rPr>
          <w:rFonts w:asciiTheme="minorHAnsi" w:hAnsiTheme="minorHAnsi" w:cstheme="minorHAnsi"/>
          <w:sz w:val="22"/>
          <w:szCs w:val="22"/>
          <w:lang w:val="fr-FR"/>
        </w:rPr>
        <w:t> </w:t>
      </w:r>
      <w:r w:rsidR="00F721EF" w:rsidRPr="001F2EC7">
        <w:rPr>
          <w:rFonts w:asciiTheme="minorHAnsi" w:hAnsiTheme="minorHAnsi" w:cstheme="minorHAnsi"/>
          <w:sz w:val="22"/>
          <w:szCs w:val="22"/>
          <w:lang w:val="fr-FR"/>
        </w:rPr>
        <w:t>; carte/document d</w:t>
      </w:r>
      <w:r w:rsidR="002F1764">
        <w:rPr>
          <w:rFonts w:asciiTheme="minorHAnsi" w:hAnsiTheme="minorHAnsi" w:cstheme="minorHAnsi"/>
          <w:sz w:val="22"/>
          <w:szCs w:val="22"/>
          <w:lang w:val="fr-FR"/>
        </w:rPr>
        <w:t>’</w:t>
      </w:r>
      <w:r w:rsidR="00F721EF" w:rsidRPr="001F2EC7">
        <w:rPr>
          <w:rFonts w:asciiTheme="minorHAnsi" w:hAnsiTheme="minorHAnsi" w:cstheme="minorHAnsi"/>
          <w:sz w:val="22"/>
          <w:szCs w:val="22"/>
          <w:lang w:val="fr-FR"/>
        </w:rPr>
        <w:t xml:space="preserve">identité </w:t>
      </w:r>
      <w:r w:rsidR="002F1764">
        <w:rPr>
          <w:rFonts w:asciiTheme="minorHAnsi" w:hAnsiTheme="minorHAnsi" w:cstheme="minorHAnsi"/>
          <w:sz w:val="22"/>
          <w:szCs w:val="22"/>
          <w:lang w:val="fr-FR"/>
        </w:rPr>
        <w:t>–</w:t>
      </w:r>
      <w:r w:rsidR="00F721EF" w:rsidRPr="001F2EC7">
        <w:rPr>
          <w:rFonts w:asciiTheme="minorHAnsi" w:hAnsiTheme="minorHAnsi" w:cstheme="minorHAnsi"/>
          <w:sz w:val="22"/>
          <w:szCs w:val="22"/>
          <w:lang w:val="fr-FR"/>
        </w:rPr>
        <w:t xml:space="preserve"> </w:t>
      </w:r>
      <w:r w:rsidR="0046588C">
        <w:rPr>
          <w:rFonts w:asciiTheme="minorHAnsi" w:hAnsiTheme="minorHAnsi" w:cstheme="minorHAnsi"/>
          <w:sz w:val="22"/>
          <w:szCs w:val="22"/>
          <w:lang w:val="fr-FR"/>
        </w:rPr>
        <w:t>annexe</w:t>
      </w:r>
      <w:r w:rsidR="00175663">
        <w:rPr>
          <w:rFonts w:asciiTheme="minorHAnsi" w:hAnsiTheme="minorHAnsi" w:cstheme="minorHAnsi"/>
          <w:sz w:val="22"/>
          <w:szCs w:val="22"/>
          <w:lang w:val="fr-FR"/>
        </w:rPr>
        <w:t>). Il/E</w:t>
      </w:r>
      <w:r w:rsidR="00F721EF" w:rsidRPr="001F2EC7">
        <w:rPr>
          <w:rFonts w:asciiTheme="minorHAnsi" w:hAnsiTheme="minorHAnsi" w:cstheme="minorHAnsi"/>
          <w:sz w:val="22"/>
          <w:szCs w:val="22"/>
          <w:lang w:val="fr-FR"/>
        </w:rPr>
        <w:t xml:space="preserve">lle est entré-e en Suisse le [***date] et vit à [***lieu, canton] (permis de séjour – ci-joint). </w:t>
      </w:r>
    </w:p>
    <w:p w14:paraId="7D1135A9" w14:textId="77777777" w:rsidR="00F721EF" w:rsidRPr="001F2EC7" w:rsidRDefault="00F721EF" w:rsidP="000D4406">
      <w:pPr>
        <w:tabs>
          <w:tab w:val="left" w:pos="6345"/>
        </w:tabs>
        <w:spacing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highlight w:val="yellow"/>
          <w:lang w:val="fr-FR"/>
        </w:rPr>
        <w:t>[</w:t>
      </w:r>
      <w:r w:rsidRPr="001F2EC7">
        <w:rPr>
          <w:rFonts w:asciiTheme="minorHAnsi" w:hAnsiTheme="minorHAnsi" w:cstheme="minorHAnsi"/>
          <w:i/>
          <w:sz w:val="22"/>
          <w:szCs w:val="22"/>
          <w:highlight w:val="yellow"/>
          <w:lang w:val="fr-FR"/>
        </w:rPr>
        <w:t>si nécessaire, des explications complémentaires sur la procédure précédente</w:t>
      </w:r>
      <w:r w:rsidRPr="001F2EC7">
        <w:rPr>
          <w:rFonts w:asciiTheme="minorHAnsi" w:hAnsiTheme="minorHAnsi" w:cstheme="minorHAnsi"/>
          <w:sz w:val="22"/>
          <w:szCs w:val="22"/>
          <w:highlight w:val="yellow"/>
          <w:lang w:val="fr-FR"/>
        </w:rPr>
        <w:t>].</w:t>
      </w:r>
      <w:r w:rsidRPr="001F2EC7">
        <w:rPr>
          <w:rFonts w:asciiTheme="minorHAnsi" w:hAnsiTheme="minorHAnsi" w:cstheme="minorHAnsi"/>
          <w:sz w:val="22"/>
          <w:szCs w:val="22"/>
          <w:lang w:val="fr-FR"/>
        </w:rPr>
        <w:t xml:space="preserve"> </w:t>
      </w:r>
    </w:p>
    <w:p w14:paraId="1844981F" w14:textId="653158E8" w:rsidR="00F53BF0" w:rsidRPr="001F2EC7" w:rsidRDefault="00125C3F" w:rsidP="000D4406">
      <w:pPr>
        <w:tabs>
          <w:tab w:val="left" w:pos="6345"/>
        </w:tabs>
        <w:spacing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t>Le/La requérant-e</w:t>
      </w:r>
      <w:r>
        <w:rPr>
          <w:rFonts w:asciiTheme="minorHAnsi" w:hAnsiTheme="minorHAnsi" w:cstheme="minorHAnsi"/>
          <w:sz w:val="22"/>
          <w:szCs w:val="22"/>
          <w:lang w:val="fr-FR"/>
        </w:rPr>
        <w:t xml:space="preserve"> </w:t>
      </w:r>
      <w:r w:rsidR="00F721EF" w:rsidRPr="001F2EC7">
        <w:rPr>
          <w:rFonts w:asciiTheme="minorHAnsi" w:hAnsiTheme="minorHAnsi" w:cstheme="minorHAnsi"/>
          <w:sz w:val="22"/>
          <w:szCs w:val="22"/>
          <w:lang w:val="fr-FR"/>
        </w:rPr>
        <w:t>est apatride.</w:t>
      </w:r>
    </w:p>
    <w:p w14:paraId="1A8C9D54" w14:textId="0FA46C2D" w:rsidR="00585A96" w:rsidRPr="001F2EC7" w:rsidRDefault="00F721EF" w:rsidP="000D4406">
      <w:pPr>
        <w:tabs>
          <w:tab w:val="left" w:pos="6345"/>
        </w:tabs>
        <w:spacing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highlight w:val="yellow"/>
          <w:lang w:val="fr-FR"/>
        </w:rPr>
        <w:t>[</w:t>
      </w:r>
      <w:r w:rsidRPr="001F2EC7">
        <w:rPr>
          <w:rFonts w:asciiTheme="minorHAnsi" w:hAnsiTheme="minorHAnsi" w:cstheme="minorHAnsi"/>
          <w:i/>
          <w:sz w:val="22"/>
          <w:szCs w:val="22"/>
          <w:highlight w:val="yellow"/>
          <w:lang w:val="fr-FR"/>
        </w:rPr>
        <w:t xml:space="preserve">expliquer ici pourquoi </w:t>
      </w:r>
      <w:r w:rsidR="00125C3F">
        <w:rPr>
          <w:rFonts w:asciiTheme="minorHAnsi" w:hAnsiTheme="minorHAnsi" w:cstheme="minorHAnsi"/>
          <w:i/>
          <w:sz w:val="22"/>
          <w:szCs w:val="22"/>
          <w:highlight w:val="yellow"/>
          <w:lang w:val="fr-FR"/>
        </w:rPr>
        <w:t>le/la requérant-e</w:t>
      </w:r>
      <w:r w:rsidRPr="001F2EC7">
        <w:rPr>
          <w:rFonts w:asciiTheme="minorHAnsi" w:hAnsiTheme="minorHAnsi" w:cstheme="minorHAnsi"/>
          <w:i/>
          <w:sz w:val="22"/>
          <w:szCs w:val="22"/>
          <w:highlight w:val="yellow"/>
          <w:lang w:val="fr-FR"/>
        </w:rPr>
        <w:t xml:space="preserve"> est apatride</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 la description suivante des types de cas possibles est schématique et doit être complétée et adaptée dans chaque cas en fonction du cas d’espèce</w:t>
      </w:r>
      <w:r w:rsidRPr="001F2EC7">
        <w:rPr>
          <w:rFonts w:asciiTheme="minorHAnsi" w:hAnsiTheme="minorHAnsi" w:cstheme="minorHAnsi"/>
          <w:sz w:val="22"/>
          <w:szCs w:val="22"/>
          <w:highlight w:val="yellow"/>
          <w:lang w:val="fr-FR"/>
        </w:rPr>
        <w:t>].</w:t>
      </w:r>
    </w:p>
    <w:p w14:paraId="1F7C5E9C" w14:textId="5EB30B00" w:rsidR="00B30CB5" w:rsidRPr="001F2EC7" w:rsidRDefault="00B30CB5" w:rsidP="002F1764">
      <w:pPr>
        <w:pStyle w:val="Listenabsatz"/>
        <w:numPr>
          <w:ilvl w:val="0"/>
          <w:numId w:val="13"/>
        </w:numPr>
        <w:spacing w:after="60" w:line="276" w:lineRule="auto"/>
        <w:ind w:left="360"/>
        <w:rPr>
          <w:rFonts w:asciiTheme="minorHAnsi" w:hAnsiTheme="minorHAnsi" w:cstheme="minorHAnsi"/>
          <w:b/>
          <w:sz w:val="22"/>
          <w:szCs w:val="22"/>
          <w:lang w:val="fr-FR"/>
        </w:rPr>
      </w:pPr>
      <w:r w:rsidRPr="001F2EC7">
        <w:rPr>
          <w:rFonts w:asciiTheme="minorHAnsi" w:hAnsiTheme="minorHAnsi" w:cstheme="minorHAnsi"/>
          <w:b/>
          <w:sz w:val="22"/>
          <w:szCs w:val="22"/>
          <w:highlight w:val="yellow"/>
          <w:lang w:val="fr-FR"/>
        </w:rPr>
        <w:t>Appartenance à une minorité (par exemple, Kurdes syriens, Rohingya du Myanmar, Bidoon du Qatar, ev. Roms d’Europe du Sud-Est e</w:t>
      </w:r>
      <w:r w:rsidR="00B437A1" w:rsidRPr="001F2EC7">
        <w:rPr>
          <w:rFonts w:asciiTheme="minorHAnsi" w:hAnsiTheme="minorHAnsi" w:cstheme="minorHAnsi"/>
          <w:b/>
          <w:sz w:val="22"/>
          <w:szCs w:val="22"/>
          <w:highlight w:val="yellow"/>
          <w:lang w:val="fr-FR"/>
        </w:rPr>
        <w:t>tc</w:t>
      </w:r>
      <w:r w:rsidRPr="001F2EC7">
        <w:rPr>
          <w:rFonts w:asciiTheme="minorHAnsi" w:hAnsiTheme="minorHAnsi" w:cstheme="minorHAnsi"/>
          <w:b/>
          <w:sz w:val="22"/>
          <w:szCs w:val="22"/>
          <w:highlight w:val="yellow"/>
          <w:lang w:val="fr-FR"/>
        </w:rPr>
        <w:t>.)</w:t>
      </w:r>
    </w:p>
    <w:p w14:paraId="014637E7" w14:textId="77777777" w:rsidR="00070AC5" w:rsidRPr="001F2EC7" w:rsidRDefault="00B30CB5" w:rsidP="000D4406">
      <w:pPr>
        <w:spacing w:before="480" w:after="360" w:line="276" w:lineRule="auto"/>
        <w:jc w:val="both"/>
        <w:rPr>
          <w:rFonts w:asciiTheme="minorHAnsi" w:hAnsiTheme="minorHAnsi" w:cstheme="minorHAnsi"/>
          <w:sz w:val="22"/>
          <w:szCs w:val="22"/>
          <w:highlight w:val="yellow"/>
          <w:lang w:val="fr-FR"/>
        </w:rPr>
      </w:pPr>
      <w:r w:rsidRPr="001F2EC7">
        <w:rPr>
          <w:rFonts w:asciiTheme="minorHAnsi" w:hAnsiTheme="minorHAnsi" w:cstheme="minorHAnsi"/>
          <w:sz w:val="22"/>
          <w:szCs w:val="22"/>
          <w:highlight w:val="yellow"/>
          <w:lang w:val="fr-FR"/>
        </w:rPr>
        <w:t>[</w:t>
      </w:r>
      <w:r w:rsidRPr="001F2EC7">
        <w:rPr>
          <w:rFonts w:asciiTheme="minorHAnsi" w:hAnsiTheme="minorHAnsi" w:cstheme="minorHAnsi"/>
          <w:i/>
          <w:sz w:val="22"/>
          <w:szCs w:val="22"/>
          <w:highlight w:val="yellow"/>
          <w:lang w:val="fr-FR"/>
        </w:rPr>
        <w:t>ajouter ici des informations supplémentaires sur la situation de la personne concernée dans le cas d’espèce</w:t>
      </w:r>
      <w:r w:rsidRPr="001F2EC7">
        <w:rPr>
          <w:rFonts w:asciiTheme="minorHAnsi" w:hAnsiTheme="minorHAnsi" w:cstheme="minorHAnsi"/>
          <w:sz w:val="22"/>
          <w:szCs w:val="22"/>
          <w:highlight w:val="yellow"/>
          <w:lang w:val="fr-FR"/>
        </w:rPr>
        <w:t>].</w:t>
      </w:r>
    </w:p>
    <w:p w14:paraId="7DDB595A" w14:textId="77777777" w:rsidR="00B30CB5" w:rsidRPr="001F2EC7" w:rsidRDefault="00B30CB5" w:rsidP="000D4406">
      <w:pPr>
        <w:pStyle w:val="Listenabsatz"/>
        <w:numPr>
          <w:ilvl w:val="0"/>
          <w:numId w:val="16"/>
        </w:numPr>
        <w:spacing w:before="480" w:after="360" w:line="276" w:lineRule="auto"/>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Exposer la cause précise de l’apatridie</w:t>
      </w:r>
    </w:p>
    <w:p w14:paraId="62FFD9FD" w14:textId="6FA71DB1" w:rsidR="00B30CB5" w:rsidRPr="001F2EC7" w:rsidRDefault="00B30CB5" w:rsidP="000D4406">
      <w:pPr>
        <w:pStyle w:val="Listenabsatz"/>
        <w:numPr>
          <w:ilvl w:val="0"/>
          <w:numId w:val="16"/>
        </w:numPr>
        <w:spacing w:before="480" w:after="360" w:line="276" w:lineRule="auto"/>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Rapports sur la situation dans le pays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 xml:space="preserve">origine, la persécution et la discrimination contre la minorité (par exemple par le HCR, </w:t>
      </w:r>
      <w:r w:rsidR="00C93B52" w:rsidRPr="001F2EC7">
        <w:rPr>
          <w:rFonts w:asciiTheme="minorHAnsi" w:hAnsiTheme="minorHAnsi" w:cstheme="minorHAnsi"/>
          <w:i/>
          <w:sz w:val="22"/>
          <w:szCs w:val="22"/>
          <w:highlight w:val="yellow"/>
          <w:lang w:val="fr-FR"/>
        </w:rPr>
        <w:t>l’OSR</w:t>
      </w:r>
      <w:r w:rsidRPr="001F2EC7">
        <w:rPr>
          <w:rFonts w:asciiTheme="minorHAnsi" w:hAnsiTheme="minorHAnsi" w:cstheme="minorHAnsi"/>
          <w:i/>
          <w:sz w:val="22"/>
          <w:szCs w:val="22"/>
          <w:highlight w:val="yellow"/>
          <w:lang w:val="fr-FR"/>
        </w:rPr>
        <w:t>,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Institut sur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apatridie et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 xml:space="preserve">inclusion, </w:t>
      </w:r>
      <w:r w:rsidR="00CC5E5B" w:rsidRPr="001F2EC7">
        <w:rPr>
          <w:rFonts w:asciiTheme="minorHAnsi" w:hAnsiTheme="minorHAnsi" w:cstheme="minorHAnsi"/>
          <w:i/>
          <w:sz w:val="22"/>
          <w:szCs w:val="22"/>
          <w:highlight w:val="yellow"/>
          <w:lang w:val="fr-FR"/>
        </w:rPr>
        <w:t>le NRC</w:t>
      </w:r>
      <w:r w:rsidRPr="001F2EC7">
        <w:rPr>
          <w:rFonts w:asciiTheme="minorHAnsi" w:hAnsiTheme="minorHAnsi" w:cstheme="minorHAnsi"/>
          <w:i/>
          <w:sz w:val="22"/>
          <w:szCs w:val="22"/>
          <w:highlight w:val="yellow"/>
          <w:lang w:val="fr-FR"/>
        </w:rPr>
        <w:t>, et</w:t>
      </w:r>
      <w:r w:rsidR="00B437A1" w:rsidRPr="001F2EC7">
        <w:rPr>
          <w:rFonts w:asciiTheme="minorHAnsi" w:hAnsiTheme="minorHAnsi" w:cstheme="minorHAnsi"/>
          <w:i/>
          <w:sz w:val="22"/>
          <w:szCs w:val="22"/>
          <w:highlight w:val="yellow"/>
          <w:lang w:val="fr-FR"/>
        </w:rPr>
        <w:t>c</w:t>
      </w:r>
      <w:r w:rsidRPr="001F2EC7">
        <w:rPr>
          <w:rFonts w:asciiTheme="minorHAnsi" w:hAnsiTheme="minorHAnsi" w:cstheme="minorHAnsi"/>
          <w:i/>
          <w:sz w:val="22"/>
          <w:szCs w:val="22"/>
          <w:highlight w:val="yellow"/>
          <w:lang w:val="fr-FR"/>
        </w:rPr>
        <w:t>.)</w:t>
      </w:r>
    </w:p>
    <w:p w14:paraId="0C5AB3E0" w14:textId="42C1A9D1" w:rsidR="00B30CB5" w:rsidRPr="001F2EC7" w:rsidRDefault="00B30CB5" w:rsidP="000D4406">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Raison de l’appartenance au groupe concerné (antécédents familiaux</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 preuve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ascendance, et</w:t>
      </w:r>
      <w:r w:rsidR="00B437A1" w:rsidRPr="001F2EC7">
        <w:rPr>
          <w:rFonts w:asciiTheme="minorHAnsi" w:hAnsiTheme="minorHAnsi" w:cstheme="minorHAnsi"/>
          <w:i/>
          <w:sz w:val="22"/>
          <w:szCs w:val="22"/>
          <w:highlight w:val="yellow"/>
          <w:lang w:val="fr-FR"/>
        </w:rPr>
        <w:t>c</w:t>
      </w:r>
      <w:r w:rsidRPr="001F2EC7">
        <w:rPr>
          <w:rFonts w:asciiTheme="minorHAnsi" w:hAnsiTheme="minorHAnsi" w:cstheme="minorHAnsi"/>
          <w:i/>
          <w:sz w:val="22"/>
          <w:szCs w:val="22"/>
          <w:highlight w:val="yellow"/>
          <w:lang w:val="fr-FR"/>
        </w:rPr>
        <w:t>.</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 le cas échéant, indication de la reconnaissance de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apatridie pour les membres de la famille)</w:t>
      </w:r>
    </w:p>
    <w:p w14:paraId="0EB3609C" w14:textId="0CF5DDFF" w:rsidR="0004382E" w:rsidRPr="001F2EC7" w:rsidRDefault="0004382E" w:rsidP="000D4406">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Autres preuves telles que les certificats de naissance, les documents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identité, les inscriptions au registre et autres (en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absence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un certificat de naissance, indiquer si nécessaire que la naissance n</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 pas été enregistrée en raison de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apatridie)</w:t>
      </w:r>
    </w:p>
    <w:p w14:paraId="128DF80C" w14:textId="098CB355" w:rsidR="0004382E" w:rsidRPr="001F2EC7" w:rsidRDefault="0004382E" w:rsidP="000D4406">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Expliquer qu</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il n</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y a pas de possibilité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acquérir la nationalité du pays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origine (preuves de tentatives infructueuses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acquisition de la nationalité, requêtes, lettres, décision</w:t>
      </w:r>
      <w:r w:rsidR="00570A3F" w:rsidRPr="001F2EC7">
        <w:rPr>
          <w:rFonts w:asciiTheme="minorHAnsi" w:hAnsiTheme="minorHAnsi" w:cstheme="minorHAnsi"/>
          <w:i/>
          <w:sz w:val="22"/>
          <w:szCs w:val="22"/>
          <w:highlight w:val="yellow"/>
          <w:lang w:val="fr-FR"/>
        </w:rPr>
        <w:t>s</w:t>
      </w:r>
      <w:r w:rsidRPr="001F2EC7">
        <w:rPr>
          <w:rFonts w:asciiTheme="minorHAnsi" w:hAnsiTheme="minorHAnsi" w:cstheme="minorHAnsi"/>
          <w:i/>
          <w:sz w:val="22"/>
          <w:szCs w:val="22"/>
          <w:highlight w:val="yellow"/>
          <w:lang w:val="fr-FR"/>
        </w:rPr>
        <w:t>)</w:t>
      </w:r>
    </w:p>
    <w:p w14:paraId="6B71A0C0" w14:textId="77777777" w:rsidR="0004382E" w:rsidRPr="001F2EC7" w:rsidRDefault="00570A3F" w:rsidP="000D4406">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M</w:t>
      </w:r>
      <w:r w:rsidR="0004382E" w:rsidRPr="001F2EC7">
        <w:rPr>
          <w:rFonts w:asciiTheme="minorHAnsi" w:hAnsiTheme="minorHAnsi" w:cstheme="minorHAnsi"/>
          <w:i/>
          <w:sz w:val="22"/>
          <w:szCs w:val="22"/>
          <w:highlight w:val="yellow"/>
          <w:lang w:val="fr-FR"/>
        </w:rPr>
        <w:t>ontrer la situation dans laquelle la personne se trouve (précarité, vulnérabilité, maladie)</w:t>
      </w:r>
    </w:p>
    <w:p w14:paraId="0130CF07" w14:textId="1D811FC9" w:rsidR="00570A3F" w:rsidRPr="001F2EC7" w:rsidRDefault="00570A3F" w:rsidP="000D4406">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lastRenderedPageBreak/>
        <w:t>Expliquer qu</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il n</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y a pas de possibilité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acquérir la nationalité d’un pays tiers dans lequel la personne aurait sé</w:t>
      </w:r>
      <w:r w:rsidR="0004382E" w:rsidRPr="001F2EC7">
        <w:rPr>
          <w:rFonts w:asciiTheme="minorHAnsi" w:hAnsiTheme="minorHAnsi" w:cstheme="minorHAnsi"/>
          <w:i/>
          <w:sz w:val="22"/>
          <w:szCs w:val="22"/>
          <w:highlight w:val="yellow"/>
          <w:lang w:val="fr-FR"/>
        </w:rPr>
        <w:t>jour</w:t>
      </w:r>
      <w:r w:rsidRPr="001F2EC7">
        <w:rPr>
          <w:rFonts w:asciiTheme="minorHAnsi" w:hAnsiTheme="minorHAnsi" w:cstheme="minorHAnsi"/>
          <w:i/>
          <w:sz w:val="22"/>
          <w:szCs w:val="22"/>
          <w:highlight w:val="yellow"/>
          <w:lang w:val="fr-FR"/>
        </w:rPr>
        <w:t>né</w:t>
      </w:r>
      <w:r w:rsidR="0004382E" w:rsidRPr="001F2EC7">
        <w:rPr>
          <w:rFonts w:asciiTheme="minorHAnsi" w:hAnsiTheme="minorHAnsi" w:cstheme="minorHAnsi"/>
          <w:i/>
          <w:sz w:val="22"/>
          <w:szCs w:val="22"/>
          <w:highlight w:val="yellow"/>
          <w:lang w:val="fr-FR"/>
        </w:rPr>
        <w:t xml:space="preserve"> antérieur</w:t>
      </w:r>
      <w:r w:rsidRPr="001F2EC7">
        <w:rPr>
          <w:rFonts w:asciiTheme="minorHAnsi" w:hAnsiTheme="minorHAnsi" w:cstheme="minorHAnsi"/>
          <w:i/>
          <w:sz w:val="22"/>
          <w:szCs w:val="22"/>
          <w:highlight w:val="yellow"/>
          <w:lang w:val="fr-FR"/>
        </w:rPr>
        <w:t>ement</w:t>
      </w:r>
      <w:r w:rsidR="0004382E" w:rsidRPr="001F2EC7">
        <w:rPr>
          <w:rFonts w:asciiTheme="minorHAnsi" w:hAnsiTheme="minorHAnsi" w:cstheme="minorHAnsi"/>
          <w:i/>
          <w:sz w:val="22"/>
          <w:szCs w:val="22"/>
          <w:highlight w:val="yellow"/>
          <w:lang w:val="fr-FR"/>
        </w:rPr>
        <w:t xml:space="preserve"> </w:t>
      </w:r>
      <w:r w:rsidR="00D27C88">
        <w:rPr>
          <w:rFonts w:asciiTheme="minorHAnsi" w:hAnsiTheme="minorHAnsi" w:cstheme="minorHAnsi"/>
          <w:i/>
          <w:sz w:val="22"/>
          <w:szCs w:val="22"/>
          <w:highlight w:val="yellow"/>
          <w:lang w:val="fr-FR"/>
        </w:rPr>
        <w:t>au moyen</w:t>
      </w:r>
      <w:r w:rsidR="00CF1CC5">
        <w:rPr>
          <w:rFonts w:asciiTheme="minorHAnsi" w:hAnsiTheme="minorHAnsi" w:cstheme="minorHAnsi"/>
          <w:i/>
          <w:sz w:val="22"/>
          <w:szCs w:val="22"/>
          <w:highlight w:val="yellow"/>
          <w:lang w:val="fr-FR"/>
        </w:rPr>
        <w:t xml:space="preserve"> d</w:t>
      </w:r>
      <w:r w:rsidR="0004382E" w:rsidRPr="001F2EC7">
        <w:rPr>
          <w:rFonts w:asciiTheme="minorHAnsi" w:hAnsiTheme="minorHAnsi" w:cstheme="minorHAnsi"/>
          <w:i/>
          <w:sz w:val="22"/>
          <w:szCs w:val="22"/>
          <w:highlight w:val="yellow"/>
          <w:lang w:val="fr-FR"/>
        </w:rPr>
        <w:t>es permis correspondants,</w:t>
      </w:r>
      <w:r w:rsidR="00013FDD">
        <w:rPr>
          <w:rFonts w:asciiTheme="minorHAnsi" w:hAnsiTheme="minorHAnsi" w:cstheme="minorHAnsi"/>
          <w:i/>
          <w:sz w:val="22"/>
          <w:szCs w:val="22"/>
          <w:highlight w:val="yellow"/>
          <w:lang w:val="fr-FR"/>
        </w:rPr>
        <w:t xml:space="preserve"> </w:t>
      </w:r>
      <w:r w:rsidR="00CF1CC5">
        <w:rPr>
          <w:rFonts w:asciiTheme="minorHAnsi" w:hAnsiTheme="minorHAnsi" w:cstheme="minorHAnsi"/>
          <w:i/>
          <w:sz w:val="22"/>
          <w:szCs w:val="22"/>
          <w:highlight w:val="yellow"/>
          <w:lang w:val="fr-FR"/>
        </w:rPr>
        <w:t>d</w:t>
      </w:r>
      <w:r w:rsidR="00013FDD">
        <w:rPr>
          <w:rFonts w:asciiTheme="minorHAnsi" w:hAnsiTheme="minorHAnsi" w:cstheme="minorHAnsi"/>
          <w:i/>
          <w:sz w:val="22"/>
          <w:szCs w:val="22"/>
          <w:highlight w:val="yellow"/>
          <w:lang w:val="fr-FR"/>
        </w:rPr>
        <w:t>e</w:t>
      </w:r>
      <w:r w:rsidR="00D52CCC">
        <w:rPr>
          <w:rFonts w:asciiTheme="minorHAnsi" w:hAnsiTheme="minorHAnsi" w:cstheme="minorHAnsi"/>
          <w:i/>
          <w:sz w:val="22"/>
          <w:szCs w:val="22"/>
          <w:highlight w:val="yellow"/>
          <w:lang w:val="fr-FR"/>
        </w:rPr>
        <w:t>s anciens</w:t>
      </w:r>
      <w:r w:rsidR="0004382E" w:rsidRPr="001F2EC7">
        <w:rPr>
          <w:rFonts w:asciiTheme="minorHAnsi" w:hAnsiTheme="minorHAnsi" w:cstheme="minorHAnsi"/>
          <w:i/>
          <w:sz w:val="22"/>
          <w:szCs w:val="22"/>
          <w:highlight w:val="yellow"/>
          <w:lang w:val="fr-FR"/>
        </w:rPr>
        <w:t xml:space="preserve"> passeport</w:t>
      </w:r>
      <w:r w:rsidR="00D52CCC">
        <w:rPr>
          <w:rFonts w:asciiTheme="minorHAnsi" w:hAnsiTheme="minorHAnsi" w:cstheme="minorHAnsi"/>
          <w:i/>
          <w:sz w:val="22"/>
          <w:szCs w:val="22"/>
          <w:highlight w:val="yellow"/>
          <w:lang w:val="fr-FR"/>
        </w:rPr>
        <w:t>s</w:t>
      </w:r>
      <w:r w:rsidR="0004382E" w:rsidRPr="001F2EC7">
        <w:rPr>
          <w:rFonts w:asciiTheme="minorHAnsi" w:hAnsiTheme="minorHAnsi" w:cstheme="minorHAnsi"/>
          <w:i/>
          <w:sz w:val="22"/>
          <w:szCs w:val="22"/>
          <w:highlight w:val="yellow"/>
          <w:lang w:val="fr-FR"/>
        </w:rPr>
        <w:t xml:space="preserve"> ou</w:t>
      </w:r>
      <w:r w:rsidR="00592C51">
        <w:rPr>
          <w:rFonts w:asciiTheme="minorHAnsi" w:hAnsiTheme="minorHAnsi" w:cstheme="minorHAnsi"/>
          <w:i/>
          <w:sz w:val="22"/>
          <w:szCs w:val="22"/>
          <w:highlight w:val="yellow"/>
          <w:lang w:val="fr-FR"/>
        </w:rPr>
        <w:t xml:space="preserve"> </w:t>
      </w:r>
      <w:r w:rsidR="0004382E" w:rsidRPr="001F2EC7">
        <w:rPr>
          <w:rFonts w:asciiTheme="minorHAnsi" w:hAnsiTheme="minorHAnsi" w:cstheme="minorHAnsi"/>
          <w:i/>
          <w:sz w:val="22"/>
          <w:szCs w:val="22"/>
          <w:highlight w:val="yellow"/>
          <w:lang w:val="fr-FR"/>
        </w:rPr>
        <w:t>papiers d</w:t>
      </w:r>
      <w:r w:rsidR="002F1764">
        <w:rPr>
          <w:rFonts w:asciiTheme="minorHAnsi" w:hAnsiTheme="minorHAnsi" w:cstheme="minorHAnsi"/>
          <w:i/>
          <w:sz w:val="22"/>
          <w:szCs w:val="22"/>
          <w:highlight w:val="yellow"/>
          <w:lang w:val="fr-FR"/>
        </w:rPr>
        <w:t>’</w:t>
      </w:r>
      <w:r w:rsidR="0004382E" w:rsidRPr="001F2EC7">
        <w:rPr>
          <w:rFonts w:asciiTheme="minorHAnsi" w:hAnsiTheme="minorHAnsi" w:cstheme="minorHAnsi"/>
          <w:i/>
          <w:sz w:val="22"/>
          <w:szCs w:val="22"/>
          <w:highlight w:val="yellow"/>
          <w:lang w:val="fr-FR"/>
        </w:rPr>
        <w:t>identité</w:t>
      </w:r>
      <w:r w:rsidR="00807CDB">
        <w:rPr>
          <w:rFonts w:asciiTheme="minorHAnsi" w:hAnsiTheme="minorHAnsi" w:cstheme="minorHAnsi"/>
          <w:i/>
          <w:sz w:val="22"/>
          <w:szCs w:val="22"/>
          <w:highlight w:val="yellow"/>
          <w:lang w:val="fr-FR"/>
        </w:rPr>
        <w:t xml:space="preserve">, </w:t>
      </w:r>
      <w:r w:rsidR="00CF1CC5">
        <w:rPr>
          <w:rFonts w:asciiTheme="minorHAnsi" w:hAnsiTheme="minorHAnsi" w:cstheme="minorHAnsi"/>
          <w:i/>
          <w:sz w:val="22"/>
          <w:szCs w:val="22"/>
          <w:highlight w:val="yellow"/>
          <w:lang w:val="fr-FR"/>
        </w:rPr>
        <w:t>d</w:t>
      </w:r>
      <w:r w:rsidR="00807CDB">
        <w:rPr>
          <w:rFonts w:asciiTheme="minorHAnsi" w:hAnsiTheme="minorHAnsi" w:cstheme="minorHAnsi"/>
          <w:i/>
          <w:sz w:val="22"/>
          <w:szCs w:val="22"/>
          <w:highlight w:val="yellow"/>
          <w:lang w:val="fr-FR"/>
        </w:rPr>
        <w:t>es précédents voyages à l’étranger</w:t>
      </w:r>
    </w:p>
    <w:p w14:paraId="4882FAF6" w14:textId="77777777" w:rsidR="00570A3F" w:rsidRPr="001F2EC7" w:rsidRDefault="00570A3F" w:rsidP="000D4406">
      <w:pPr>
        <w:pStyle w:val="Listenabsatz"/>
        <w:numPr>
          <w:ilvl w:val="0"/>
          <w:numId w:val="0"/>
        </w:numPr>
        <w:spacing w:before="480" w:after="360" w:line="276" w:lineRule="auto"/>
        <w:ind w:left="360"/>
        <w:jc w:val="both"/>
        <w:rPr>
          <w:rFonts w:asciiTheme="minorHAnsi" w:hAnsiTheme="minorHAnsi" w:cstheme="minorHAnsi"/>
          <w:sz w:val="22"/>
          <w:szCs w:val="22"/>
          <w:lang w:val="fr-FR"/>
        </w:rPr>
      </w:pPr>
    </w:p>
    <w:p w14:paraId="7DAD1677" w14:textId="7B8BC1BA" w:rsidR="002F1764" w:rsidRPr="00CE6DBF" w:rsidRDefault="00175663" w:rsidP="00CE6DBF">
      <w:pPr>
        <w:pStyle w:val="Listenabsatz"/>
        <w:numPr>
          <w:ilvl w:val="0"/>
          <w:numId w:val="16"/>
        </w:numPr>
        <w:spacing w:before="480" w:after="360" w:line="276" w:lineRule="auto"/>
        <w:jc w:val="both"/>
        <w:rPr>
          <w:rFonts w:asciiTheme="minorHAnsi" w:hAnsiTheme="minorHAnsi" w:cstheme="minorHAnsi"/>
          <w:b/>
          <w:sz w:val="22"/>
          <w:szCs w:val="22"/>
          <w:lang w:val="fr-FR"/>
        </w:rPr>
      </w:pPr>
      <w:r>
        <w:rPr>
          <w:rFonts w:asciiTheme="minorHAnsi" w:hAnsiTheme="minorHAnsi" w:cstheme="minorHAnsi"/>
          <w:b/>
          <w:sz w:val="22"/>
          <w:szCs w:val="22"/>
          <w:highlight w:val="yellow"/>
          <w:lang w:val="fr-FR"/>
        </w:rPr>
        <w:t>Palestinie</w:t>
      </w:r>
      <w:r w:rsidR="00570A3F" w:rsidRPr="001F2EC7">
        <w:rPr>
          <w:rFonts w:asciiTheme="minorHAnsi" w:hAnsiTheme="minorHAnsi" w:cstheme="minorHAnsi"/>
          <w:b/>
          <w:sz w:val="22"/>
          <w:szCs w:val="22"/>
          <w:highlight w:val="yellow"/>
          <w:lang w:val="fr-FR"/>
        </w:rPr>
        <w:t>n</w:t>
      </w:r>
      <w:r>
        <w:rPr>
          <w:rFonts w:asciiTheme="minorHAnsi" w:hAnsiTheme="minorHAnsi" w:cstheme="minorHAnsi"/>
          <w:b/>
          <w:sz w:val="22"/>
          <w:szCs w:val="22"/>
          <w:highlight w:val="yellow"/>
          <w:lang w:val="fr-FR"/>
        </w:rPr>
        <w:t>-</w:t>
      </w:r>
      <w:r w:rsidR="00570A3F" w:rsidRPr="001F2EC7">
        <w:rPr>
          <w:rFonts w:asciiTheme="minorHAnsi" w:hAnsiTheme="minorHAnsi" w:cstheme="minorHAnsi"/>
          <w:b/>
          <w:sz w:val="22"/>
          <w:szCs w:val="22"/>
          <w:highlight w:val="yellow"/>
          <w:lang w:val="fr-FR"/>
        </w:rPr>
        <w:t>ne</w:t>
      </w:r>
      <w:r>
        <w:rPr>
          <w:rFonts w:asciiTheme="minorHAnsi" w:hAnsiTheme="minorHAnsi" w:cstheme="minorHAnsi"/>
          <w:b/>
          <w:sz w:val="22"/>
          <w:szCs w:val="22"/>
          <w:highlight w:val="yellow"/>
          <w:lang w:val="fr-FR"/>
        </w:rPr>
        <w:t>-</w:t>
      </w:r>
      <w:r w:rsidR="00570A3F" w:rsidRPr="001F2EC7">
        <w:rPr>
          <w:rFonts w:asciiTheme="minorHAnsi" w:hAnsiTheme="minorHAnsi" w:cstheme="minorHAnsi"/>
          <w:b/>
          <w:sz w:val="22"/>
          <w:szCs w:val="22"/>
          <w:highlight w:val="yellow"/>
          <w:lang w:val="fr-FR"/>
        </w:rPr>
        <w:t>s</w:t>
      </w:r>
    </w:p>
    <w:p w14:paraId="04F2F0AE" w14:textId="7A1D2DF0" w:rsidR="00570A3F" w:rsidRPr="001F2EC7" w:rsidRDefault="00125C3F" w:rsidP="000D4406">
      <w:pPr>
        <w:spacing w:line="276" w:lineRule="auto"/>
        <w:rPr>
          <w:rFonts w:asciiTheme="minorHAnsi" w:hAnsiTheme="minorHAnsi" w:cstheme="minorHAnsi"/>
          <w:sz w:val="22"/>
          <w:szCs w:val="22"/>
          <w:lang w:val="fr-FR"/>
        </w:rPr>
      </w:pPr>
      <w:r w:rsidRPr="001F2EC7">
        <w:rPr>
          <w:rFonts w:asciiTheme="minorHAnsi" w:hAnsiTheme="minorHAnsi" w:cstheme="minorHAnsi"/>
          <w:sz w:val="22"/>
          <w:szCs w:val="22"/>
          <w:lang w:val="fr-FR"/>
        </w:rPr>
        <w:t>Le/La requérant-e</w:t>
      </w:r>
      <w:r>
        <w:rPr>
          <w:rFonts w:asciiTheme="minorHAnsi" w:hAnsiTheme="minorHAnsi" w:cstheme="minorHAnsi"/>
          <w:sz w:val="22"/>
          <w:szCs w:val="22"/>
          <w:lang w:val="fr-FR"/>
        </w:rPr>
        <w:t xml:space="preserve"> </w:t>
      </w:r>
      <w:r w:rsidR="00570A3F" w:rsidRPr="001F2EC7">
        <w:rPr>
          <w:rFonts w:asciiTheme="minorHAnsi" w:hAnsiTheme="minorHAnsi" w:cstheme="minorHAnsi"/>
          <w:sz w:val="22"/>
          <w:szCs w:val="22"/>
          <w:lang w:val="fr-FR"/>
        </w:rPr>
        <w:t>est d</w:t>
      </w:r>
      <w:r w:rsidR="002F1764">
        <w:rPr>
          <w:rFonts w:asciiTheme="minorHAnsi" w:hAnsiTheme="minorHAnsi" w:cstheme="minorHAnsi"/>
          <w:sz w:val="22"/>
          <w:szCs w:val="22"/>
          <w:lang w:val="fr-FR"/>
        </w:rPr>
        <w:t>’</w:t>
      </w:r>
      <w:r w:rsidR="00570A3F" w:rsidRPr="001F2EC7">
        <w:rPr>
          <w:rFonts w:asciiTheme="minorHAnsi" w:hAnsiTheme="minorHAnsi" w:cstheme="minorHAnsi"/>
          <w:sz w:val="22"/>
          <w:szCs w:val="22"/>
          <w:lang w:val="fr-FR"/>
        </w:rPr>
        <w:t>origine palestinienne et a vécu en [***pays de</w:t>
      </w:r>
      <w:r w:rsidR="00E065B5">
        <w:rPr>
          <w:rFonts w:asciiTheme="minorHAnsi" w:hAnsiTheme="minorHAnsi" w:cstheme="minorHAnsi"/>
          <w:sz w:val="22"/>
          <w:szCs w:val="22"/>
          <w:lang w:val="fr-FR"/>
        </w:rPr>
        <w:t xml:space="preserve"> provenance</w:t>
      </w:r>
      <w:r w:rsidR="00570A3F" w:rsidRPr="001F2EC7">
        <w:rPr>
          <w:rFonts w:asciiTheme="minorHAnsi" w:hAnsiTheme="minorHAnsi" w:cstheme="minorHAnsi"/>
          <w:sz w:val="22"/>
          <w:szCs w:val="22"/>
          <w:lang w:val="fr-FR"/>
        </w:rPr>
        <w:t>] avant d</w:t>
      </w:r>
      <w:r w:rsidR="002F1764">
        <w:rPr>
          <w:rFonts w:asciiTheme="minorHAnsi" w:hAnsiTheme="minorHAnsi" w:cstheme="minorHAnsi"/>
          <w:sz w:val="22"/>
          <w:szCs w:val="22"/>
          <w:lang w:val="fr-FR"/>
        </w:rPr>
        <w:t>’</w:t>
      </w:r>
      <w:r w:rsidR="00570A3F" w:rsidRPr="001F2EC7">
        <w:rPr>
          <w:rFonts w:asciiTheme="minorHAnsi" w:hAnsiTheme="minorHAnsi" w:cstheme="minorHAnsi"/>
          <w:sz w:val="22"/>
          <w:szCs w:val="22"/>
          <w:lang w:val="fr-FR"/>
        </w:rPr>
        <w:t>entrer dans le pays.</w:t>
      </w:r>
      <w:r w:rsidR="00570A3F" w:rsidRPr="001F2EC7">
        <w:rPr>
          <w:rFonts w:asciiTheme="minorHAnsi" w:hAnsiTheme="minorHAnsi" w:cstheme="minorHAnsi"/>
          <w:sz w:val="22"/>
          <w:szCs w:val="22"/>
          <w:lang w:val="fr-FR"/>
        </w:rPr>
        <w:br/>
      </w:r>
      <w:r w:rsidR="00570A3F" w:rsidRPr="001F2EC7">
        <w:rPr>
          <w:rFonts w:asciiTheme="minorHAnsi" w:hAnsiTheme="minorHAnsi" w:cstheme="minorHAnsi"/>
          <w:sz w:val="22"/>
          <w:szCs w:val="22"/>
          <w:highlight w:val="yellow"/>
          <w:lang w:val="fr-FR"/>
        </w:rPr>
        <w:t>[</w:t>
      </w:r>
      <w:r w:rsidR="00570A3F" w:rsidRPr="001F2EC7">
        <w:rPr>
          <w:rFonts w:asciiTheme="minorHAnsi" w:hAnsiTheme="minorHAnsi" w:cstheme="minorHAnsi"/>
          <w:i/>
          <w:sz w:val="22"/>
          <w:szCs w:val="22"/>
          <w:highlight w:val="yellow"/>
          <w:lang w:val="fr-FR"/>
        </w:rPr>
        <w:t>ajouter ici des informations supplémentaires sur la situation de la personne concernée dans le cas d’espèce</w:t>
      </w:r>
      <w:r w:rsidR="00570A3F" w:rsidRPr="001F2EC7">
        <w:rPr>
          <w:rFonts w:asciiTheme="minorHAnsi" w:hAnsiTheme="minorHAnsi" w:cstheme="minorHAnsi"/>
          <w:sz w:val="22"/>
          <w:szCs w:val="22"/>
          <w:highlight w:val="yellow"/>
          <w:lang w:val="fr-FR"/>
        </w:rPr>
        <w:t>].</w:t>
      </w:r>
    </w:p>
    <w:p w14:paraId="7707E467" w14:textId="77777777" w:rsidR="00570A3F" w:rsidRPr="001F2EC7" w:rsidRDefault="00570A3F" w:rsidP="000D4406">
      <w:pPr>
        <w:pStyle w:val="Listenabsatz"/>
        <w:numPr>
          <w:ilvl w:val="0"/>
          <w:numId w:val="16"/>
        </w:numPr>
        <w:spacing w:before="480" w:after="360" w:line="276" w:lineRule="auto"/>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Exposer la cause précise de l’apatridie</w:t>
      </w:r>
    </w:p>
    <w:p w14:paraId="04D22F2B" w14:textId="28199819" w:rsidR="00570A3F" w:rsidRPr="001F2EC7" w:rsidRDefault="00570A3F" w:rsidP="001E7205">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Établir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origine palestinienne (</w:t>
      </w:r>
      <w:r w:rsidR="001E7205">
        <w:rPr>
          <w:rFonts w:asciiTheme="minorHAnsi" w:hAnsiTheme="minorHAnsi" w:cstheme="minorHAnsi"/>
          <w:i/>
          <w:sz w:val="22"/>
          <w:szCs w:val="22"/>
          <w:highlight w:val="yellow"/>
          <w:lang w:val="fr-FR"/>
        </w:rPr>
        <w:t xml:space="preserve">au moyen de </w:t>
      </w:r>
      <w:r w:rsidRPr="001F2EC7">
        <w:rPr>
          <w:rFonts w:asciiTheme="minorHAnsi" w:hAnsiTheme="minorHAnsi" w:cstheme="minorHAnsi"/>
          <w:i/>
          <w:sz w:val="22"/>
          <w:szCs w:val="22"/>
          <w:highlight w:val="yellow"/>
          <w:lang w:val="fr-FR"/>
        </w:rPr>
        <w:t>preuves telles que</w:t>
      </w:r>
      <w:r w:rsidR="001E7205">
        <w:rPr>
          <w:rFonts w:asciiTheme="minorHAnsi" w:hAnsiTheme="minorHAnsi" w:cstheme="minorHAnsi"/>
          <w:i/>
          <w:sz w:val="22"/>
          <w:szCs w:val="22"/>
          <w:highlight w:val="yellow"/>
          <w:lang w:val="fr-FR"/>
        </w:rPr>
        <w:t xml:space="preserve"> des</w:t>
      </w:r>
      <w:r w:rsidRPr="001F2EC7">
        <w:rPr>
          <w:rFonts w:asciiTheme="minorHAnsi" w:hAnsiTheme="minorHAnsi" w:cstheme="minorHAnsi"/>
          <w:i/>
          <w:sz w:val="22"/>
          <w:szCs w:val="22"/>
          <w:highlight w:val="yellow"/>
          <w:lang w:val="fr-FR"/>
        </w:rPr>
        <w:t xml:space="preserve"> certificats de naissance, </w:t>
      </w:r>
      <w:r w:rsidR="001E7205">
        <w:rPr>
          <w:rFonts w:asciiTheme="minorHAnsi" w:hAnsiTheme="minorHAnsi" w:cstheme="minorHAnsi"/>
          <w:i/>
          <w:sz w:val="22"/>
          <w:szCs w:val="22"/>
          <w:highlight w:val="yellow"/>
          <w:lang w:val="fr-FR"/>
        </w:rPr>
        <w:t xml:space="preserve">des </w:t>
      </w:r>
      <w:r w:rsidRPr="001F2EC7">
        <w:rPr>
          <w:rFonts w:asciiTheme="minorHAnsi" w:hAnsiTheme="minorHAnsi" w:cstheme="minorHAnsi"/>
          <w:i/>
          <w:sz w:val="22"/>
          <w:szCs w:val="22"/>
          <w:highlight w:val="yellow"/>
          <w:lang w:val="fr-FR"/>
        </w:rPr>
        <w:t>documents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 xml:space="preserve">identité, </w:t>
      </w:r>
      <w:r w:rsidR="006814EC">
        <w:rPr>
          <w:rFonts w:asciiTheme="minorHAnsi" w:hAnsiTheme="minorHAnsi" w:cstheme="minorHAnsi"/>
          <w:i/>
          <w:sz w:val="22"/>
          <w:szCs w:val="22"/>
          <w:highlight w:val="yellow"/>
          <w:lang w:val="fr-FR"/>
        </w:rPr>
        <w:t xml:space="preserve">une </w:t>
      </w:r>
      <w:r w:rsidR="006814EC" w:rsidRPr="001F2EC7">
        <w:rPr>
          <w:rFonts w:asciiTheme="minorHAnsi" w:hAnsiTheme="minorHAnsi" w:cstheme="minorHAnsi"/>
          <w:i/>
          <w:sz w:val="22"/>
          <w:szCs w:val="22"/>
          <w:highlight w:val="yellow"/>
          <w:lang w:val="fr-FR"/>
        </w:rPr>
        <w:t>inscription</w:t>
      </w:r>
      <w:r w:rsidRPr="001F2EC7">
        <w:rPr>
          <w:rFonts w:asciiTheme="minorHAnsi" w:hAnsiTheme="minorHAnsi" w:cstheme="minorHAnsi"/>
          <w:i/>
          <w:sz w:val="22"/>
          <w:szCs w:val="22"/>
          <w:highlight w:val="yellow"/>
          <w:lang w:val="fr-FR"/>
        </w:rPr>
        <w:t xml:space="preserve"> au </w:t>
      </w:r>
      <w:r w:rsidR="006814EC" w:rsidRPr="001F2EC7">
        <w:rPr>
          <w:rFonts w:asciiTheme="minorHAnsi" w:hAnsiTheme="minorHAnsi" w:cstheme="minorHAnsi"/>
          <w:i/>
          <w:sz w:val="22"/>
          <w:szCs w:val="22"/>
          <w:highlight w:val="yellow"/>
          <w:lang w:val="fr-FR"/>
        </w:rPr>
        <w:t>registre,</w:t>
      </w:r>
      <w:r w:rsidR="006814EC">
        <w:rPr>
          <w:rFonts w:asciiTheme="minorHAnsi" w:hAnsiTheme="minorHAnsi" w:cstheme="minorHAnsi"/>
          <w:i/>
          <w:sz w:val="22"/>
          <w:szCs w:val="22"/>
          <w:highlight w:val="yellow"/>
          <w:lang w:val="fr-FR"/>
        </w:rPr>
        <w:t xml:space="preserve"> un enregistrement</w:t>
      </w:r>
      <w:r w:rsidRPr="001F2EC7">
        <w:rPr>
          <w:rFonts w:asciiTheme="minorHAnsi" w:hAnsiTheme="minorHAnsi" w:cstheme="minorHAnsi"/>
          <w:i/>
          <w:sz w:val="22"/>
          <w:szCs w:val="22"/>
          <w:highlight w:val="yellow"/>
          <w:lang w:val="fr-FR"/>
        </w:rPr>
        <w:t xml:space="preserve"> par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UNWRA et autres)</w:t>
      </w:r>
    </w:p>
    <w:p w14:paraId="0E683FE5" w14:textId="77777777" w:rsidR="00570A3F" w:rsidRPr="001F2EC7" w:rsidRDefault="00074A47" w:rsidP="006814EC">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M</w:t>
      </w:r>
      <w:r w:rsidR="00570A3F" w:rsidRPr="001F2EC7">
        <w:rPr>
          <w:rFonts w:asciiTheme="minorHAnsi" w:hAnsiTheme="minorHAnsi" w:cstheme="minorHAnsi"/>
          <w:i/>
          <w:sz w:val="22"/>
          <w:szCs w:val="22"/>
          <w:highlight w:val="yellow"/>
          <w:lang w:val="fr-FR"/>
        </w:rPr>
        <w:t>ontrer la situation dans laquelle la personne se trouve (précarité, vulnérabilité, maladie)</w:t>
      </w:r>
    </w:p>
    <w:p w14:paraId="5067DB4E" w14:textId="2646BD50" w:rsidR="00570A3F" w:rsidRPr="001F2EC7" w:rsidRDefault="00570A3F" w:rsidP="00E065B5">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 xml:space="preserve">Expliquer les raisons qui ont conduit au départ du pays </w:t>
      </w:r>
      <w:r w:rsidR="00E065B5">
        <w:rPr>
          <w:rFonts w:asciiTheme="minorHAnsi" w:hAnsiTheme="minorHAnsi" w:cstheme="minorHAnsi"/>
          <w:i/>
          <w:sz w:val="22"/>
          <w:szCs w:val="22"/>
          <w:highlight w:val="yellow"/>
          <w:lang w:val="fr-FR"/>
        </w:rPr>
        <w:t>de provenance</w:t>
      </w:r>
      <w:r w:rsidRPr="001F2EC7">
        <w:rPr>
          <w:rFonts w:asciiTheme="minorHAnsi" w:hAnsiTheme="minorHAnsi" w:cstheme="minorHAnsi"/>
          <w:i/>
          <w:sz w:val="22"/>
          <w:szCs w:val="22"/>
          <w:highlight w:val="yellow"/>
          <w:lang w:val="fr-FR"/>
        </w:rPr>
        <w:t xml:space="preserve"> (rapports sur la situation dans le pays </w:t>
      </w:r>
      <w:r w:rsidR="00E065B5">
        <w:rPr>
          <w:rFonts w:asciiTheme="minorHAnsi" w:hAnsiTheme="minorHAnsi" w:cstheme="minorHAnsi"/>
          <w:i/>
          <w:sz w:val="22"/>
          <w:szCs w:val="22"/>
          <w:highlight w:val="yellow"/>
          <w:lang w:val="fr-FR"/>
        </w:rPr>
        <w:t>de provenance</w:t>
      </w:r>
      <w:r w:rsidRPr="001F2EC7">
        <w:rPr>
          <w:rFonts w:asciiTheme="minorHAnsi" w:hAnsiTheme="minorHAnsi" w:cstheme="minorHAnsi"/>
          <w:i/>
          <w:sz w:val="22"/>
          <w:szCs w:val="22"/>
          <w:highlight w:val="yellow"/>
          <w:lang w:val="fr-FR"/>
        </w:rPr>
        <w:t>)</w:t>
      </w:r>
    </w:p>
    <w:p w14:paraId="3B551222" w14:textId="683A37BA" w:rsidR="00570A3F" w:rsidRPr="001F2EC7" w:rsidRDefault="00570A3F" w:rsidP="000D4406">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Expliquer que la protection et le soutien de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 xml:space="preserve">UNWRA dans le pays </w:t>
      </w:r>
      <w:r w:rsidR="00E065B5">
        <w:rPr>
          <w:rFonts w:asciiTheme="minorHAnsi" w:hAnsiTheme="minorHAnsi" w:cstheme="minorHAnsi"/>
          <w:i/>
          <w:sz w:val="22"/>
          <w:szCs w:val="22"/>
          <w:highlight w:val="yellow"/>
          <w:lang w:val="fr-FR"/>
        </w:rPr>
        <w:t>de provenance</w:t>
      </w:r>
      <w:r w:rsidRPr="001F2EC7">
        <w:rPr>
          <w:rFonts w:asciiTheme="minorHAnsi" w:hAnsiTheme="minorHAnsi" w:cstheme="minorHAnsi"/>
          <w:i/>
          <w:sz w:val="22"/>
          <w:szCs w:val="22"/>
          <w:highlight w:val="yellow"/>
          <w:lang w:val="fr-FR"/>
        </w:rPr>
        <w:t xml:space="preserve"> sont insuffisants </w:t>
      </w:r>
      <w:r w:rsidR="00074A47" w:rsidRPr="001F2EC7">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 xml:space="preserve">Rapports sur la situation des Palestiniens dans le pays </w:t>
      </w:r>
      <w:r w:rsidR="00E065B5">
        <w:rPr>
          <w:rFonts w:asciiTheme="minorHAnsi" w:hAnsiTheme="minorHAnsi" w:cstheme="minorHAnsi"/>
          <w:i/>
          <w:sz w:val="22"/>
          <w:szCs w:val="22"/>
          <w:highlight w:val="yellow"/>
          <w:lang w:val="fr-FR"/>
        </w:rPr>
        <w:t>de provenance</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 xml:space="preserve">; voir aussi </w:t>
      </w:r>
      <w:r w:rsidR="00074A47" w:rsidRPr="001F2EC7">
        <w:rPr>
          <w:rFonts w:asciiTheme="minorHAnsi" w:hAnsiTheme="minorHAnsi" w:cstheme="minorHAnsi"/>
          <w:i/>
          <w:sz w:val="22"/>
          <w:szCs w:val="22"/>
          <w:highlight w:val="yellow"/>
          <w:lang w:val="fr-FR"/>
        </w:rPr>
        <w:t>TAF</w:t>
      </w:r>
      <w:r w:rsidRPr="001F2EC7">
        <w:rPr>
          <w:rFonts w:asciiTheme="minorHAnsi" w:hAnsiTheme="minorHAnsi" w:cstheme="minorHAnsi"/>
          <w:i/>
          <w:sz w:val="22"/>
          <w:szCs w:val="22"/>
          <w:highlight w:val="yellow"/>
          <w:lang w:val="fr-FR"/>
        </w:rPr>
        <w:t>, F-7244/2016, arrêt du 3</w:t>
      </w:r>
      <w:r w:rsidR="00074A47" w:rsidRPr="001F2EC7">
        <w:rPr>
          <w:rFonts w:asciiTheme="minorHAnsi" w:hAnsiTheme="minorHAnsi" w:cstheme="minorHAnsi"/>
          <w:i/>
          <w:sz w:val="22"/>
          <w:szCs w:val="22"/>
          <w:highlight w:val="yellow"/>
          <w:lang w:val="fr-FR"/>
        </w:rPr>
        <w:t xml:space="preserve"> juillet </w:t>
      </w:r>
      <w:r w:rsidRPr="001F2EC7">
        <w:rPr>
          <w:rFonts w:asciiTheme="minorHAnsi" w:hAnsiTheme="minorHAnsi" w:cstheme="minorHAnsi"/>
          <w:i/>
          <w:sz w:val="22"/>
          <w:szCs w:val="22"/>
          <w:highlight w:val="yellow"/>
          <w:lang w:val="fr-FR"/>
        </w:rPr>
        <w:t>2019)</w:t>
      </w:r>
    </w:p>
    <w:p w14:paraId="49A5712D" w14:textId="623CFD4F" w:rsidR="00570A3F" w:rsidRPr="001F2EC7" w:rsidRDefault="00570A3F" w:rsidP="00E065B5">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 xml:space="preserve">Expliquer que le retour dans le pays </w:t>
      </w:r>
      <w:r w:rsidR="00E065B5">
        <w:rPr>
          <w:rFonts w:asciiTheme="minorHAnsi" w:hAnsiTheme="minorHAnsi" w:cstheme="minorHAnsi"/>
          <w:i/>
          <w:sz w:val="22"/>
          <w:szCs w:val="22"/>
          <w:highlight w:val="yellow"/>
          <w:lang w:val="fr-FR"/>
        </w:rPr>
        <w:t>de provenance</w:t>
      </w:r>
      <w:r w:rsidRPr="001F2EC7">
        <w:rPr>
          <w:rFonts w:asciiTheme="minorHAnsi" w:hAnsiTheme="minorHAnsi" w:cstheme="minorHAnsi"/>
          <w:i/>
          <w:sz w:val="22"/>
          <w:szCs w:val="22"/>
          <w:highlight w:val="yellow"/>
          <w:lang w:val="fr-FR"/>
        </w:rPr>
        <w:t xml:space="preserve"> n</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 xml:space="preserve">est pas possible/raisonnable (rapports sur la situation dans le pays </w:t>
      </w:r>
      <w:r w:rsidR="00E065B5">
        <w:rPr>
          <w:rFonts w:asciiTheme="minorHAnsi" w:hAnsiTheme="minorHAnsi" w:cstheme="minorHAnsi"/>
          <w:i/>
          <w:sz w:val="22"/>
          <w:szCs w:val="22"/>
          <w:highlight w:val="yellow"/>
          <w:lang w:val="fr-FR"/>
        </w:rPr>
        <w:t>de provenance</w:t>
      </w:r>
      <w:r w:rsidRPr="001F2EC7">
        <w:rPr>
          <w:rFonts w:asciiTheme="minorHAnsi" w:hAnsiTheme="minorHAnsi" w:cstheme="minorHAnsi"/>
          <w:i/>
          <w:sz w:val="22"/>
          <w:szCs w:val="22"/>
          <w:highlight w:val="yellow"/>
          <w:lang w:val="fr-FR"/>
        </w:rPr>
        <w:t>)</w:t>
      </w:r>
    </w:p>
    <w:p w14:paraId="6AF3A87B" w14:textId="7D4C7700" w:rsidR="00570A3F" w:rsidRPr="001F2EC7" w:rsidRDefault="00074A47" w:rsidP="00E065B5">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E</w:t>
      </w:r>
      <w:r w:rsidR="00570A3F" w:rsidRPr="001F2EC7">
        <w:rPr>
          <w:rFonts w:asciiTheme="minorHAnsi" w:hAnsiTheme="minorHAnsi" w:cstheme="minorHAnsi"/>
          <w:i/>
          <w:sz w:val="22"/>
          <w:szCs w:val="22"/>
          <w:highlight w:val="yellow"/>
          <w:lang w:val="fr-FR"/>
        </w:rPr>
        <w:t>xpliquer qu</w:t>
      </w:r>
      <w:r w:rsidR="002F1764">
        <w:rPr>
          <w:rFonts w:asciiTheme="minorHAnsi" w:hAnsiTheme="minorHAnsi" w:cstheme="minorHAnsi"/>
          <w:i/>
          <w:sz w:val="22"/>
          <w:szCs w:val="22"/>
          <w:highlight w:val="yellow"/>
          <w:lang w:val="fr-FR"/>
        </w:rPr>
        <w:t>’</w:t>
      </w:r>
      <w:r w:rsidR="00570A3F" w:rsidRPr="001F2EC7">
        <w:rPr>
          <w:rFonts w:asciiTheme="minorHAnsi" w:hAnsiTheme="minorHAnsi" w:cstheme="minorHAnsi"/>
          <w:i/>
          <w:sz w:val="22"/>
          <w:szCs w:val="22"/>
          <w:highlight w:val="yellow"/>
          <w:lang w:val="fr-FR"/>
        </w:rPr>
        <w:t>il n</w:t>
      </w:r>
      <w:r w:rsidR="002F1764">
        <w:rPr>
          <w:rFonts w:asciiTheme="minorHAnsi" w:hAnsiTheme="minorHAnsi" w:cstheme="minorHAnsi"/>
          <w:i/>
          <w:sz w:val="22"/>
          <w:szCs w:val="22"/>
          <w:highlight w:val="yellow"/>
          <w:lang w:val="fr-FR"/>
        </w:rPr>
        <w:t>’</w:t>
      </w:r>
      <w:r w:rsidR="00570A3F" w:rsidRPr="001F2EC7">
        <w:rPr>
          <w:rFonts w:asciiTheme="minorHAnsi" w:hAnsiTheme="minorHAnsi" w:cstheme="minorHAnsi"/>
          <w:i/>
          <w:sz w:val="22"/>
          <w:szCs w:val="22"/>
          <w:highlight w:val="yellow"/>
          <w:lang w:val="fr-FR"/>
        </w:rPr>
        <w:t>y a pas de possibilité d</w:t>
      </w:r>
      <w:r w:rsidR="002F1764">
        <w:rPr>
          <w:rFonts w:asciiTheme="minorHAnsi" w:hAnsiTheme="minorHAnsi" w:cstheme="minorHAnsi"/>
          <w:i/>
          <w:sz w:val="22"/>
          <w:szCs w:val="22"/>
          <w:highlight w:val="yellow"/>
          <w:lang w:val="fr-FR"/>
        </w:rPr>
        <w:t>’</w:t>
      </w:r>
      <w:r w:rsidR="00570A3F" w:rsidRPr="001F2EC7">
        <w:rPr>
          <w:rFonts w:asciiTheme="minorHAnsi" w:hAnsiTheme="minorHAnsi" w:cstheme="minorHAnsi"/>
          <w:i/>
          <w:sz w:val="22"/>
          <w:szCs w:val="22"/>
          <w:highlight w:val="yellow"/>
          <w:lang w:val="fr-FR"/>
        </w:rPr>
        <w:t xml:space="preserve">acquérir la nationalité du pays </w:t>
      </w:r>
      <w:r w:rsidR="00E065B5">
        <w:rPr>
          <w:rFonts w:asciiTheme="minorHAnsi" w:hAnsiTheme="minorHAnsi" w:cstheme="minorHAnsi"/>
          <w:i/>
          <w:sz w:val="22"/>
          <w:szCs w:val="22"/>
          <w:highlight w:val="yellow"/>
          <w:lang w:val="fr-FR"/>
        </w:rPr>
        <w:t>de provenance</w:t>
      </w:r>
      <w:r w:rsidR="00570A3F" w:rsidRPr="001F2EC7">
        <w:rPr>
          <w:rFonts w:asciiTheme="minorHAnsi" w:hAnsiTheme="minorHAnsi" w:cstheme="minorHAnsi"/>
          <w:i/>
          <w:sz w:val="22"/>
          <w:szCs w:val="22"/>
          <w:highlight w:val="yellow"/>
          <w:lang w:val="fr-FR"/>
        </w:rPr>
        <w:t xml:space="preserve"> (preuves de tentatives infructueuses d</w:t>
      </w:r>
      <w:r w:rsidR="002F1764">
        <w:rPr>
          <w:rFonts w:asciiTheme="minorHAnsi" w:hAnsiTheme="minorHAnsi" w:cstheme="minorHAnsi"/>
          <w:i/>
          <w:sz w:val="22"/>
          <w:szCs w:val="22"/>
          <w:highlight w:val="yellow"/>
          <w:lang w:val="fr-FR"/>
        </w:rPr>
        <w:t>’</w:t>
      </w:r>
      <w:r w:rsidR="00570A3F" w:rsidRPr="001F2EC7">
        <w:rPr>
          <w:rFonts w:asciiTheme="minorHAnsi" w:hAnsiTheme="minorHAnsi" w:cstheme="minorHAnsi"/>
          <w:i/>
          <w:sz w:val="22"/>
          <w:szCs w:val="22"/>
          <w:highlight w:val="yellow"/>
          <w:lang w:val="fr-FR"/>
        </w:rPr>
        <w:t xml:space="preserve">acquisition de la nationalité, </w:t>
      </w:r>
      <w:r w:rsidRPr="001F2EC7">
        <w:rPr>
          <w:rFonts w:asciiTheme="minorHAnsi" w:hAnsiTheme="minorHAnsi" w:cstheme="minorHAnsi"/>
          <w:i/>
          <w:sz w:val="22"/>
          <w:szCs w:val="22"/>
          <w:highlight w:val="yellow"/>
          <w:lang w:val="fr-FR"/>
        </w:rPr>
        <w:t>requêtes</w:t>
      </w:r>
      <w:r w:rsidR="00570A3F" w:rsidRPr="001F2EC7">
        <w:rPr>
          <w:rFonts w:asciiTheme="minorHAnsi" w:hAnsiTheme="minorHAnsi" w:cstheme="minorHAnsi"/>
          <w:i/>
          <w:sz w:val="22"/>
          <w:szCs w:val="22"/>
          <w:highlight w:val="yellow"/>
          <w:lang w:val="fr-FR"/>
        </w:rPr>
        <w:t>, lettres, décision</w:t>
      </w:r>
      <w:r w:rsidRPr="001F2EC7">
        <w:rPr>
          <w:rFonts w:asciiTheme="minorHAnsi" w:hAnsiTheme="minorHAnsi" w:cstheme="minorHAnsi"/>
          <w:i/>
          <w:sz w:val="22"/>
          <w:szCs w:val="22"/>
          <w:highlight w:val="yellow"/>
          <w:lang w:val="fr-FR"/>
        </w:rPr>
        <w:t>s</w:t>
      </w:r>
      <w:r w:rsidR="00570A3F" w:rsidRPr="001F2EC7">
        <w:rPr>
          <w:rFonts w:asciiTheme="minorHAnsi" w:hAnsiTheme="minorHAnsi" w:cstheme="minorHAnsi"/>
          <w:i/>
          <w:sz w:val="22"/>
          <w:szCs w:val="22"/>
          <w:highlight w:val="yellow"/>
          <w:lang w:val="fr-FR"/>
        </w:rPr>
        <w:t>)</w:t>
      </w:r>
    </w:p>
    <w:p w14:paraId="7DF7684E" w14:textId="3A6CB87B" w:rsidR="00D27C88" w:rsidRPr="001F2EC7" w:rsidRDefault="00D27C88" w:rsidP="00D27C88">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Expliquer qu</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il n</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y a pas de possibilité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 xml:space="preserve">acquérir la nationalité d’un pays tiers dans lequel la personne aurait séjourné antérieurement </w:t>
      </w:r>
      <w:r>
        <w:rPr>
          <w:rFonts w:asciiTheme="minorHAnsi" w:hAnsiTheme="minorHAnsi" w:cstheme="minorHAnsi"/>
          <w:i/>
          <w:sz w:val="22"/>
          <w:szCs w:val="22"/>
          <w:highlight w:val="yellow"/>
          <w:lang w:val="fr-FR"/>
        </w:rPr>
        <w:t>au moyen d</w:t>
      </w:r>
      <w:r w:rsidRPr="001F2EC7">
        <w:rPr>
          <w:rFonts w:asciiTheme="minorHAnsi" w:hAnsiTheme="minorHAnsi" w:cstheme="minorHAnsi"/>
          <w:i/>
          <w:sz w:val="22"/>
          <w:szCs w:val="22"/>
          <w:highlight w:val="yellow"/>
          <w:lang w:val="fr-FR"/>
        </w:rPr>
        <w:t>es permis correspondants,</w:t>
      </w:r>
      <w:r>
        <w:rPr>
          <w:rFonts w:asciiTheme="minorHAnsi" w:hAnsiTheme="minorHAnsi" w:cstheme="minorHAnsi"/>
          <w:i/>
          <w:sz w:val="22"/>
          <w:szCs w:val="22"/>
          <w:highlight w:val="yellow"/>
          <w:lang w:val="fr-FR"/>
        </w:rPr>
        <w:t xml:space="preserve"> des anciens</w:t>
      </w:r>
      <w:r w:rsidRPr="001F2EC7">
        <w:rPr>
          <w:rFonts w:asciiTheme="minorHAnsi" w:hAnsiTheme="minorHAnsi" w:cstheme="minorHAnsi"/>
          <w:i/>
          <w:sz w:val="22"/>
          <w:szCs w:val="22"/>
          <w:highlight w:val="yellow"/>
          <w:lang w:val="fr-FR"/>
        </w:rPr>
        <w:t xml:space="preserve"> passeport</w:t>
      </w:r>
      <w:r>
        <w:rPr>
          <w:rFonts w:asciiTheme="minorHAnsi" w:hAnsiTheme="minorHAnsi" w:cstheme="minorHAnsi"/>
          <w:i/>
          <w:sz w:val="22"/>
          <w:szCs w:val="22"/>
          <w:highlight w:val="yellow"/>
          <w:lang w:val="fr-FR"/>
        </w:rPr>
        <w:t>s</w:t>
      </w:r>
      <w:r w:rsidRPr="001F2EC7">
        <w:rPr>
          <w:rFonts w:asciiTheme="minorHAnsi" w:hAnsiTheme="minorHAnsi" w:cstheme="minorHAnsi"/>
          <w:i/>
          <w:sz w:val="22"/>
          <w:szCs w:val="22"/>
          <w:highlight w:val="yellow"/>
          <w:lang w:val="fr-FR"/>
        </w:rPr>
        <w:t xml:space="preserve"> ou</w:t>
      </w:r>
      <w:r>
        <w:rPr>
          <w:rFonts w:asciiTheme="minorHAnsi" w:hAnsiTheme="minorHAnsi" w:cstheme="minorHAnsi"/>
          <w:i/>
          <w:sz w:val="22"/>
          <w:szCs w:val="22"/>
          <w:highlight w:val="yellow"/>
          <w:lang w:val="fr-FR"/>
        </w:rPr>
        <w:t xml:space="preserve"> </w:t>
      </w:r>
      <w:r w:rsidRPr="001F2EC7">
        <w:rPr>
          <w:rFonts w:asciiTheme="minorHAnsi" w:hAnsiTheme="minorHAnsi" w:cstheme="minorHAnsi"/>
          <w:i/>
          <w:sz w:val="22"/>
          <w:szCs w:val="22"/>
          <w:highlight w:val="yellow"/>
          <w:lang w:val="fr-FR"/>
        </w:rPr>
        <w:t>papiers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identité</w:t>
      </w:r>
      <w:r>
        <w:rPr>
          <w:rFonts w:asciiTheme="minorHAnsi" w:hAnsiTheme="minorHAnsi" w:cstheme="minorHAnsi"/>
          <w:i/>
          <w:sz w:val="22"/>
          <w:szCs w:val="22"/>
          <w:highlight w:val="yellow"/>
          <w:lang w:val="fr-FR"/>
        </w:rPr>
        <w:t>, des précédents voyages à l’étranger</w:t>
      </w:r>
    </w:p>
    <w:p w14:paraId="52FFE2E6" w14:textId="77777777" w:rsidR="00074A47" w:rsidRPr="001F2EC7" w:rsidRDefault="00074A47" w:rsidP="000D4406">
      <w:pPr>
        <w:pStyle w:val="Listenabsatz"/>
        <w:numPr>
          <w:ilvl w:val="0"/>
          <w:numId w:val="0"/>
        </w:numPr>
        <w:spacing w:before="480" w:after="360" w:line="276" w:lineRule="auto"/>
        <w:ind w:left="360"/>
        <w:jc w:val="both"/>
        <w:rPr>
          <w:rFonts w:asciiTheme="minorHAnsi" w:hAnsiTheme="minorHAnsi" w:cstheme="minorHAnsi"/>
          <w:i/>
          <w:sz w:val="22"/>
          <w:szCs w:val="22"/>
          <w:highlight w:val="yellow"/>
          <w:lang w:val="fr-FR"/>
        </w:rPr>
      </w:pPr>
    </w:p>
    <w:p w14:paraId="3DA634EB" w14:textId="7C4E0AA2" w:rsidR="002F1764" w:rsidRPr="00CE6DBF" w:rsidRDefault="00074A47" w:rsidP="00CE6DBF">
      <w:pPr>
        <w:pStyle w:val="Listenabsatz"/>
        <w:numPr>
          <w:ilvl w:val="0"/>
          <w:numId w:val="16"/>
        </w:numPr>
        <w:spacing w:before="480" w:after="360" w:line="276" w:lineRule="auto"/>
        <w:jc w:val="both"/>
        <w:rPr>
          <w:rFonts w:asciiTheme="minorHAnsi" w:hAnsiTheme="minorHAnsi" w:cstheme="minorHAnsi"/>
          <w:b/>
          <w:i/>
          <w:sz w:val="22"/>
          <w:szCs w:val="22"/>
          <w:highlight w:val="yellow"/>
          <w:lang w:val="fr-FR"/>
        </w:rPr>
      </w:pPr>
      <w:r w:rsidRPr="001F2EC7">
        <w:rPr>
          <w:rFonts w:asciiTheme="minorHAnsi" w:hAnsiTheme="minorHAnsi" w:cstheme="minorHAnsi"/>
          <w:b/>
          <w:i/>
          <w:sz w:val="22"/>
          <w:szCs w:val="22"/>
          <w:highlight w:val="yellow"/>
          <w:lang w:val="fr-FR"/>
        </w:rPr>
        <w:t>L</w:t>
      </w:r>
      <w:r w:rsidR="002F1764">
        <w:rPr>
          <w:rFonts w:asciiTheme="minorHAnsi" w:hAnsiTheme="minorHAnsi" w:cstheme="minorHAnsi"/>
          <w:b/>
          <w:i/>
          <w:sz w:val="22"/>
          <w:szCs w:val="22"/>
          <w:highlight w:val="yellow"/>
          <w:lang w:val="fr-FR"/>
        </w:rPr>
        <w:t>’</w:t>
      </w:r>
      <w:r w:rsidRPr="001F2EC7">
        <w:rPr>
          <w:rFonts w:asciiTheme="minorHAnsi" w:hAnsiTheme="minorHAnsi" w:cstheme="minorHAnsi"/>
          <w:b/>
          <w:i/>
          <w:sz w:val="22"/>
          <w:szCs w:val="22"/>
          <w:highlight w:val="yellow"/>
          <w:lang w:val="fr-FR"/>
        </w:rPr>
        <w:t xml:space="preserve">apatridie </w:t>
      </w:r>
      <w:r w:rsidR="00B65045">
        <w:rPr>
          <w:rFonts w:asciiTheme="minorHAnsi" w:hAnsiTheme="minorHAnsi" w:cstheme="minorHAnsi"/>
          <w:b/>
          <w:i/>
          <w:sz w:val="22"/>
          <w:szCs w:val="22"/>
          <w:highlight w:val="yellow"/>
          <w:lang w:val="fr-FR"/>
        </w:rPr>
        <w:t>suite à une</w:t>
      </w:r>
      <w:r w:rsidRPr="001F2EC7">
        <w:rPr>
          <w:rFonts w:asciiTheme="minorHAnsi" w:hAnsiTheme="minorHAnsi" w:cstheme="minorHAnsi"/>
          <w:b/>
          <w:i/>
          <w:sz w:val="22"/>
          <w:szCs w:val="22"/>
          <w:highlight w:val="yellow"/>
          <w:lang w:val="fr-FR"/>
        </w:rPr>
        <w:t xml:space="preserve"> succession d</w:t>
      </w:r>
      <w:r w:rsidR="002F1764">
        <w:rPr>
          <w:rFonts w:asciiTheme="minorHAnsi" w:hAnsiTheme="minorHAnsi" w:cstheme="minorHAnsi"/>
          <w:b/>
          <w:i/>
          <w:sz w:val="22"/>
          <w:szCs w:val="22"/>
          <w:highlight w:val="yellow"/>
          <w:lang w:val="fr-FR"/>
        </w:rPr>
        <w:t>’</w:t>
      </w:r>
      <w:r w:rsidRPr="001F2EC7">
        <w:rPr>
          <w:rFonts w:asciiTheme="minorHAnsi" w:hAnsiTheme="minorHAnsi" w:cstheme="minorHAnsi"/>
          <w:b/>
          <w:i/>
          <w:sz w:val="22"/>
          <w:szCs w:val="22"/>
          <w:highlight w:val="yellow"/>
          <w:lang w:val="fr-FR"/>
        </w:rPr>
        <w:t>Etats (par exemple ex-Yougoslavie, URSS, Kosovo, Soudan)</w:t>
      </w:r>
    </w:p>
    <w:p w14:paraId="36E652E7" w14:textId="04EFEADC" w:rsidR="00074A47" w:rsidRPr="001F2EC7" w:rsidRDefault="00E95FA1" w:rsidP="000D4406">
      <w:pPr>
        <w:spacing w:line="276" w:lineRule="auto"/>
        <w:jc w:val="both"/>
        <w:rPr>
          <w:rFonts w:asciiTheme="minorHAnsi" w:hAnsiTheme="minorHAnsi" w:cstheme="minorHAnsi"/>
          <w:i/>
          <w:sz w:val="22"/>
          <w:szCs w:val="22"/>
          <w:lang w:val="fr-FR"/>
        </w:rPr>
      </w:pPr>
      <w:r w:rsidRPr="001F2EC7">
        <w:rPr>
          <w:rFonts w:asciiTheme="minorHAnsi" w:hAnsiTheme="minorHAnsi" w:cstheme="minorHAnsi"/>
          <w:sz w:val="22"/>
          <w:szCs w:val="22"/>
          <w:lang w:val="fr-FR"/>
        </w:rPr>
        <w:t>Le/La requérant-e</w:t>
      </w:r>
      <w:r>
        <w:rPr>
          <w:rFonts w:asciiTheme="minorHAnsi" w:hAnsiTheme="minorHAnsi" w:cstheme="minorHAnsi"/>
          <w:sz w:val="22"/>
          <w:szCs w:val="22"/>
          <w:lang w:val="fr-FR"/>
        </w:rPr>
        <w:t xml:space="preserve"> </w:t>
      </w:r>
      <w:r w:rsidR="00074A47" w:rsidRPr="001F2EC7">
        <w:rPr>
          <w:rFonts w:asciiTheme="minorHAnsi" w:hAnsiTheme="minorHAnsi" w:cstheme="minorHAnsi"/>
          <w:sz w:val="22"/>
          <w:szCs w:val="22"/>
          <w:lang w:val="fr-FR"/>
        </w:rPr>
        <w:t>était un</w:t>
      </w:r>
      <w:r>
        <w:rPr>
          <w:rFonts w:asciiTheme="minorHAnsi" w:hAnsiTheme="minorHAnsi" w:cstheme="minorHAnsi"/>
          <w:sz w:val="22"/>
          <w:szCs w:val="22"/>
          <w:lang w:val="fr-FR"/>
        </w:rPr>
        <w:t>-e</w:t>
      </w:r>
      <w:r w:rsidR="00074A47" w:rsidRPr="001F2EC7">
        <w:rPr>
          <w:rFonts w:asciiTheme="minorHAnsi" w:hAnsiTheme="minorHAnsi" w:cstheme="minorHAnsi"/>
          <w:sz w:val="22"/>
          <w:szCs w:val="22"/>
          <w:lang w:val="fr-FR"/>
        </w:rPr>
        <w:t xml:space="preserve"> ressortissant</w:t>
      </w:r>
      <w:r>
        <w:rPr>
          <w:rFonts w:asciiTheme="minorHAnsi" w:hAnsiTheme="minorHAnsi" w:cstheme="minorHAnsi"/>
          <w:sz w:val="22"/>
          <w:szCs w:val="22"/>
          <w:lang w:val="fr-FR"/>
        </w:rPr>
        <w:t>-e</w:t>
      </w:r>
      <w:r w:rsidR="00074A47" w:rsidRPr="001F2EC7">
        <w:rPr>
          <w:rFonts w:asciiTheme="minorHAnsi" w:hAnsiTheme="minorHAnsi" w:cstheme="minorHAnsi"/>
          <w:sz w:val="22"/>
          <w:szCs w:val="22"/>
          <w:lang w:val="fr-FR"/>
        </w:rPr>
        <w:t xml:space="preserve"> de [***pays d</w:t>
      </w:r>
      <w:r w:rsidR="002F1764">
        <w:rPr>
          <w:rFonts w:asciiTheme="minorHAnsi" w:hAnsiTheme="minorHAnsi" w:cstheme="minorHAnsi"/>
          <w:sz w:val="22"/>
          <w:szCs w:val="22"/>
          <w:lang w:val="fr-FR"/>
        </w:rPr>
        <w:t>’</w:t>
      </w:r>
      <w:r w:rsidR="00074A47" w:rsidRPr="001F2EC7">
        <w:rPr>
          <w:rFonts w:asciiTheme="minorHAnsi" w:hAnsiTheme="minorHAnsi" w:cstheme="minorHAnsi"/>
          <w:sz w:val="22"/>
          <w:szCs w:val="22"/>
          <w:lang w:val="fr-FR"/>
        </w:rPr>
        <w:t>origine] jusqu</w:t>
      </w:r>
      <w:r w:rsidR="002F1764">
        <w:rPr>
          <w:rFonts w:asciiTheme="minorHAnsi" w:hAnsiTheme="minorHAnsi" w:cstheme="minorHAnsi"/>
          <w:sz w:val="22"/>
          <w:szCs w:val="22"/>
          <w:lang w:val="fr-FR"/>
        </w:rPr>
        <w:t>’</w:t>
      </w:r>
      <w:r w:rsidR="00074A47" w:rsidRPr="001F2EC7">
        <w:rPr>
          <w:rFonts w:asciiTheme="minorHAnsi" w:hAnsiTheme="minorHAnsi" w:cstheme="minorHAnsi"/>
          <w:sz w:val="22"/>
          <w:szCs w:val="22"/>
          <w:lang w:val="fr-FR"/>
        </w:rPr>
        <w:t>au [***date de la succession]. Avec la dissolution/l’indépendance de [***pays d</w:t>
      </w:r>
      <w:r w:rsidR="002F1764">
        <w:rPr>
          <w:rFonts w:asciiTheme="minorHAnsi" w:hAnsiTheme="minorHAnsi" w:cstheme="minorHAnsi"/>
          <w:sz w:val="22"/>
          <w:szCs w:val="22"/>
          <w:lang w:val="fr-FR"/>
        </w:rPr>
        <w:t>’</w:t>
      </w:r>
      <w:r w:rsidR="00074A47" w:rsidRPr="001F2EC7">
        <w:rPr>
          <w:rFonts w:asciiTheme="minorHAnsi" w:hAnsiTheme="minorHAnsi" w:cstheme="minorHAnsi"/>
          <w:sz w:val="22"/>
          <w:szCs w:val="22"/>
          <w:lang w:val="fr-FR"/>
        </w:rPr>
        <w:t xml:space="preserve">origine], </w:t>
      </w:r>
      <w:r w:rsidR="00175663">
        <w:rPr>
          <w:rFonts w:asciiTheme="minorHAnsi" w:hAnsiTheme="minorHAnsi" w:cstheme="minorHAnsi"/>
          <w:sz w:val="22"/>
          <w:szCs w:val="22"/>
          <w:lang w:val="fr-FR"/>
        </w:rPr>
        <w:t>le/l</w:t>
      </w:r>
      <w:r w:rsidRPr="001F2EC7">
        <w:rPr>
          <w:rFonts w:asciiTheme="minorHAnsi" w:hAnsiTheme="minorHAnsi" w:cstheme="minorHAnsi"/>
          <w:sz w:val="22"/>
          <w:szCs w:val="22"/>
          <w:lang w:val="fr-FR"/>
        </w:rPr>
        <w:t>a requérant-e</w:t>
      </w:r>
      <w:r w:rsidR="00074A47" w:rsidRPr="001F2EC7">
        <w:rPr>
          <w:rFonts w:asciiTheme="minorHAnsi" w:hAnsiTheme="minorHAnsi" w:cstheme="minorHAnsi"/>
          <w:sz w:val="22"/>
          <w:szCs w:val="22"/>
          <w:lang w:val="fr-FR"/>
        </w:rPr>
        <w:t xml:space="preserve"> a perdu sa nationalité antérieure</w:t>
      </w:r>
      <w:r w:rsidR="00074A47" w:rsidRPr="001F2EC7">
        <w:rPr>
          <w:rFonts w:asciiTheme="minorHAnsi" w:hAnsiTheme="minorHAnsi" w:cstheme="minorHAnsi"/>
          <w:i/>
          <w:sz w:val="22"/>
          <w:szCs w:val="22"/>
          <w:lang w:val="fr-FR"/>
        </w:rPr>
        <w:t>.</w:t>
      </w:r>
    </w:p>
    <w:p w14:paraId="3D0742BB" w14:textId="77777777" w:rsidR="00074A47" w:rsidRPr="001F2EC7" w:rsidRDefault="00074A47" w:rsidP="000D4406">
      <w:pPr>
        <w:spacing w:line="276" w:lineRule="auto"/>
        <w:jc w:val="both"/>
        <w:rPr>
          <w:rFonts w:asciiTheme="minorHAnsi" w:hAnsiTheme="minorHAnsi" w:cstheme="minorHAnsi"/>
          <w:i/>
          <w:sz w:val="22"/>
          <w:szCs w:val="22"/>
          <w:lang w:val="fr-FR"/>
        </w:rPr>
      </w:pPr>
      <w:r w:rsidRPr="001F2EC7">
        <w:rPr>
          <w:rFonts w:asciiTheme="minorHAnsi" w:hAnsiTheme="minorHAnsi" w:cstheme="minorHAnsi"/>
          <w:sz w:val="22"/>
          <w:szCs w:val="22"/>
          <w:highlight w:val="yellow"/>
          <w:lang w:val="fr-FR"/>
        </w:rPr>
        <w:t>[</w:t>
      </w:r>
      <w:r w:rsidRPr="001F2EC7">
        <w:rPr>
          <w:rFonts w:asciiTheme="minorHAnsi" w:hAnsiTheme="minorHAnsi" w:cstheme="minorHAnsi"/>
          <w:i/>
          <w:sz w:val="22"/>
          <w:szCs w:val="22"/>
          <w:highlight w:val="yellow"/>
          <w:lang w:val="fr-FR"/>
        </w:rPr>
        <w:t>ajouter ici des informations supplémentaires sur la situation de la personne concernée dans le cas d’espèce</w:t>
      </w:r>
      <w:r w:rsidRPr="001F2EC7">
        <w:rPr>
          <w:rFonts w:asciiTheme="minorHAnsi" w:hAnsiTheme="minorHAnsi" w:cstheme="minorHAnsi"/>
          <w:sz w:val="22"/>
          <w:szCs w:val="22"/>
          <w:highlight w:val="yellow"/>
          <w:lang w:val="fr-FR"/>
        </w:rPr>
        <w:t>].</w:t>
      </w:r>
    </w:p>
    <w:p w14:paraId="5A97DF77" w14:textId="77777777" w:rsidR="00074A47" w:rsidRPr="001F2EC7" w:rsidRDefault="00074A47" w:rsidP="000D4406">
      <w:pPr>
        <w:pStyle w:val="Listenabsatz"/>
        <w:numPr>
          <w:ilvl w:val="0"/>
          <w:numId w:val="16"/>
        </w:numPr>
        <w:spacing w:before="480" w:after="360" w:line="276" w:lineRule="auto"/>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Exposer la cause précise de l’apatridie</w:t>
      </w:r>
    </w:p>
    <w:p w14:paraId="0F64C8C7" w14:textId="7934CE67" w:rsidR="00074A47" w:rsidRPr="001F2EC7" w:rsidRDefault="00074A47" w:rsidP="00357BCA">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lastRenderedPageBreak/>
        <w:t>Rapports sur la situation dans le pays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 xml:space="preserve">origine, la persécution et la discrimination contre la minorité (par exemple par le HCR, </w:t>
      </w:r>
      <w:r w:rsidR="00C93B52" w:rsidRPr="001F2EC7">
        <w:rPr>
          <w:rFonts w:asciiTheme="minorHAnsi" w:hAnsiTheme="minorHAnsi" w:cstheme="minorHAnsi"/>
          <w:i/>
          <w:sz w:val="22"/>
          <w:szCs w:val="22"/>
          <w:highlight w:val="yellow"/>
          <w:lang w:val="fr-FR"/>
        </w:rPr>
        <w:t>l’OSR</w:t>
      </w:r>
      <w:r w:rsidRPr="001F2EC7">
        <w:rPr>
          <w:rFonts w:asciiTheme="minorHAnsi" w:hAnsiTheme="minorHAnsi" w:cstheme="minorHAnsi"/>
          <w:i/>
          <w:sz w:val="22"/>
          <w:szCs w:val="22"/>
          <w:highlight w:val="yellow"/>
          <w:lang w:val="fr-FR"/>
        </w:rPr>
        <w:t>,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Institut sur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apatridie et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 xml:space="preserve">inclusion, </w:t>
      </w:r>
      <w:r w:rsidR="00CC5E5B" w:rsidRPr="001F2EC7">
        <w:rPr>
          <w:rFonts w:asciiTheme="minorHAnsi" w:hAnsiTheme="minorHAnsi" w:cstheme="minorHAnsi"/>
          <w:i/>
          <w:sz w:val="22"/>
          <w:szCs w:val="22"/>
          <w:highlight w:val="yellow"/>
          <w:lang w:val="fr-FR"/>
        </w:rPr>
        <w:t>le NRC</w:t>
      </w:r>
      <w:r w:rsidRPr="001F2EC7">
        <w:rPr>
          <w:rFonts w:asciiTheme="minorHAnsi" w:hAnsiTheme="minorHAnsi" w:cstheme="minorHAnsi"/>
          <w:i/>
          <w:sz w:val="22"/>
          <w:szCs w:val="22"/>
          <w:highlight w:val="yellow"/>
          <w:lang w:val="fr-FR"/>
        </w:rPr>
        <w:t>, et</w:t>
      </w:r>
      <w:r w:rsidR="00B437A1" w:rsidRPr="001F2EC7">
        <w:rPr>
          <w:rFonts w:asciiTheme="minorHAnsi" w:hAnsiTheme="minorHAnsi" w:cstheme="minorHAnsi"/>
          <w:i/>
          <w:sz w:val="22"/>
          <w:szCs w:val="22"/>
          <w:highlight w:val="yellow"/>
          <w:lang w:val="fr-FR"/>
        </w:rPr>
        <w:t>c</w:t>
      </w:r>
      <w:r w:rsidRPr="001F2EC7">
        <w:rPr>
          <w:rFonts w:asciiTheme="minorHAnsi" w:hAnsiTheme="minorHAnsi" w:cstheme="minorHAnsi"/>
          <w:i/>
          <w:sz w:val="22"/>
          <w:szCs w:val="22"/>
          <w:highlight w:val="yellow"/>
          <w:lang w:val="fr-FR"/>
        </w:rPr>
        <w:t>.)</w:t>
      </w:r>
    </w:p>
    <w:p w14:paraId="28772707" w14:textId="77777777" w:rsidR="00074A47" w:rsidRPr="001F2EC7" w:rsidRDefault="00074A47" w:rsidP="00357BCA">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Montrer la situation dans laquelle la personne se trouve (précarité, vulnérabilité, maladie)</w:t>
      </w:r>
    </w:p>
    <w:p w14:paraId="7E20FBE0" w14:textId="68780EBE" w:rsidR="00074A47" w:rsidRPr="001F2EC7" w:rsidRDefault="00074A47" w:rsidP="000D4406">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Expliquer qu</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il n</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y a pas de possibilité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acquérir la nationalité du pays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origine (preuves de tentatives infructueuses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acquisition de la nationalité, requêtes, lettres, décisions)</w:t>
      </w:r>
    </w:p>
    <w:p w14:paraId="526BB364" w14:textId="3859FC69" w:rsidR="00074A47" w:rsidRPr="001F2EC7" w:rsidRDefault="00706523" w:rsidP="00357BCA">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Autres preuves telles que les certificats de naissance, les documents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identité, les inscriptions au registre et autres</w:t>
      </w:r>
    </w:p>
    <w:p w14:paraId="71BD7BB3" w14:textId="218D24D5" w:rsidR="00D27C88" w:rsidRPr="001F2EC7" w:rsidRDefault="00D27C88" w:rsidP="00357BCA">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Expliquer qu</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il n</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y a pas de possibilité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 xml:space="preserve">acquérir la nationalité d’un pays tiers dans lequel la personne aurait séjourné antérieurement </w:t>
      </w:r>
      <w:r>
        <w:rPr>
          <w:rFonts w:asciiTheme="minorHAnsi" w:hAnsiTheme="minorHAnsi" w:cstheme="minorHAnsi"/>
          <w:i/>
          <w:sz w:val="22"/>
          <w:szCs w:val="22"/>
          <w:highlight w:val="yellow"/>
          <w:lang w:val="fr-FR"/>
        </w:rPr>
        <w:t>au moyen d</w:t>
      </w:r>
      <w:r w:rsidRPr="001F2EC7">
        <w:rPr>
          <w:rFonts w:asciiTheme="minorHAnsi" w:hAnsiTheme="minorHAnsi" w:cstheme="minorHAnsi"/>
          <w:i/>
          <w:sz w:val="22"/>
          <w:szCs w:val="22"/>
          <w:highlight w:val="yellow"/>
          <w:lang w:val="fr-FR"/>
        </w:rPr>
        <w:t>es permis correspondants,</w:t>
      </w:r>
      <w:r>
        <w:rPr>
          <w:rFonts w:asciiTheme="minorHAnsi" w:hAnsiTheme="minorHAnsi" w:cstheme="minorHAnsi"/>
          <w:i/>
          <w:sz w:val="22"/>
          <w:szCs w:val="22"/>
          <w:highlight w:val="yellow"/>
          <w:lang w:val="fr-FR"/>
        </w:rPr>
        <w:t xml:space="preserve"> des anciens</w:t>
      </w:r>
      <w:r w:rsidRPr="001F2EC7">
        <w:rPr>
          <w:rFonts w:asciiTheme="minorHAnsi" w:hAnsiTheme="minorHAnsi" w:cstheme="minorHAnsi"/>
          <w:i/>
          <w:sz w:val="22"/>
          <w:szCs w:val="22"/>
          <w:highlight w:val="yellow"/>
          <w:lang w:val="fr-FR"/>
        </w:rPr>
        <w:t xml:space="preserve"> passeport</w:t>
      </w:r>
      <w:r>
        <w:rPr>
          <w:rFonts w:asciiTheme="minorHAnsi" w:hAnsiTheme="minorHAnsi" w:cstheme="minorHAnsi"/>
          <w:i/>
          <w:sz w:val="22"/>
          <w:szCs w:val="22"/>
          <w:highlight w:val="yellow"/>
          <w:lang w:val="fr-FR"/>
        </w:rPr>
        <w:t>s</w:t>
      </w:r>
      <w:r w:rsidRPr="001F2EC7">
        <w:rPr>
          <w:rFonts w:asciiTheme="minorHAnsi" w:hAnsiTheme="minorHAnsi" w:cstheme="minorHAnsi"/>
          <w:i/>
          <w:sz w:val="22"/>
          <w:szCs w:val="22"/>
          <w:highlight w:val="yellow"/>
          <w:lang w:val="fr-FR"/>
        </w:rPr>
        <w:t xml:space="preserve"> ou</w:t>
      </w:r>
      <w:r>
        <w:rPr>
          <w:rFonts w:asciiTheme="minorHAnsi" w:hAnsiTheme="minorHAnsi" w:cstheme="minorHAnsi"/>
          <w:i/>
          <w:sz w:val="22"/>
          <w:szCs w:val="22"/>
          <w:highlight w:val="yellow"/>
          <w:lang w:val="fr-FR"/>
        </w:rPr>
        <w:t xml:space="preserve"> </w:t>
      </w:r>
      <w:r w:rsidRPr="001F2EC7">
        <w:rPr>
          <w:rFonts w:asciiTheme="minorHAnsi" w:hAnsiTheme="minorHAnsi" w:cstheme="minorHAnsi"/>
          <w:i/>
          <w:sz w:val="22"/>
          <w:szCs w:val="22"/>
          <w:highlight w:val="yellow"/>
          <w:lang w:val="fr-FR"/>
        </w:rPr>
        <w:t>papiers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identité</w:t>
      </w:r>
      <w:r>
        <w:rPr>
          <w:rFonts w:asciiTheme="minorHAnsi" w:hAnsiTheme="minorHAnsi" w:cstheme="minorHAnsi"/>
          <w:i/>
          <w:sz w:val="22"/>
          <w:szCs w:val="22"/>
          <w:highlight w:val="yellow"/>
          <w:lang w:val="fr-FR"/>
        </w:rPr>
        <w:t>, des précédents voyages à l’étranger</w:t>
      </w:r>
    </w:p>
    <w:p w14:paraId="5BA21831" w14:textId="77777777" w:rsidR="00706523" w:rsidRPr="001F2EC7" w:rsidRDefault="00706523" w:rsidP="000D4406">
      <w:pPr>
        <w:pStyle w:val="Listenabsatz"/>
        <w:numPr>
          <w:ilvl w:val="0"/>
          <w:numId w:val="0"/>
        </w:numPr>
        <w:spacing w:before="480" w:after="360" w:line="276" w:lineRule="auto"/>
        <w:ind w:left="360"/>
        <w:jc w:val="both"/>
        <w:rPr>
          <w:rFonts w:asciiTheme="minorHAnsi" w:hAnsiTheme="minorHAnsi" w:cstheme="minorHAnsi"/>
          <w:i/>
          <w:sz w:val="22"/>
          <w:szCs w:val="22"/>
          <w:highlight w:val="yellow"/>
          <w:lang w:val="fr-FR"/>
        </w:rPr>
      </w:pPr>
    </w:p>
    <w:p w14:paraId="3ECAC2D1" w14:textId="469C86B8" w:rsidR="002F1764" w:rsidRPr="00CE6DBF" w:rsidRDefault="00706523" w:rsidP="00CE6DBF">
      <w:pPr>
        <w:pStyle w:val="Listenabsatz"/>
        <w:numPr>
          <w:ilvl w:val="0"/>
          <w:numId w:val="16"/>
        </w:numPr>
        <w:spacing w:before="480" w:after="360" w:line="276" w:lineRule="auto"/>
        <w:jc w:val="both"/>
        <w:rPr>
          <w:rFonts w:asciiTheme="minorHAnsi" w:hAnsiTheme="minorHAnsi" w:cstheme="minorHAnsi"/>
          <w:b/>
          <w:sz w:val="22"/>
          <w:szCs w:val="22"/>
          <w:highlight w:val="yellow"/>
          <w:lang w:val="fr-FR"/>
        </w:rPr>
      </w:pPr>
      <w:r w:rsidRPr="001F2EC7">
        <w:rPr>
          <w:rFonts w:asciiTheme="minorHAnsi" w:hAnsiTheme="minorHAnsi" w:cstheme="minorHAnsi"/>
          <w:b/>
          <w:sz w:val="22"/>
          <w:szCs w:val="22"/>
          <w:highlight w:val="yellow"/>
          <w:lang w:val="fr-FR"/>
        </w:rPr>
        <w:t>Apatridie par filiation</w:t>
      </w:r>
    </w:p>
    <w:p w14:paraId="760052C8" w14:textId="4A55C464" w:rsidR="00706523" w:rsidRPr="001F2EC7" w:rsidRDefault="00E95FA1" w:rsidP="000D4406">
      <w:pPr>
        <w:spacing w:line="276" w:lineRule="auto"/>
        <w:rPr>
          <w:rFonts w:asciiTheme="minorHAnsi" w:hAnsiTheme="minorHAnsi" w:cstheme="minorHAnsi"/>
          <w:sz w:val="22"/>
          <w:szCs w:val="22"/>
          <w:highlight w:val="yellow"/>
          <w:lang w:val="fr-FR"/>
        </w:rPr>
      </w:pPr>
      <w:r w:rsidRPr="001F2EC7">
        <w:rPr>
          <w:rFonts w:asciiTheme="minorHAnsi" w:hAnsiTheme="minorHAnsi" w:cstheme="minorHAnsi"/>
          <w:sz w:val="22"/>
          <w:szCs w:val="22"/>
          <w:lang w:val="fr-FR"/>
        </w:rPr>
        <w:t>Le/La requérant-e</w:t>
      </w:r>
      <w:r>
        <w:rPr>
          <w:rFonts w:asciiTheme="minorHAnsi" w:hAnsiTheme="minorHAnsi" w:cstheme="minorHAnsi"/>
          <w:sz w:val="22"/>
          <w:szCs w:val="22"/>
          <w:lang w:val="fr-FR"/>
        </w:rPr>
        <w:t xml:space="preserve"> </w:t>
      </w:r>
      <w:r w:rsidR="00706523" w:rsidRPr="001F2EC7">
        <w:rPr>
          <w:rFonts w:asciiTheme="minorHAnsi" w:hAnsiTheme="minorHAnsi" w:cstheme="minorHAnsi"/>
          <w:sz w:val="22"/>
          <w:szCs w:val="22"/>
          <w:lang w:val="fr-FR"/>
        </w:rPr>
        <w:t>est apatride depuis sa naissance.</w:t>
      </w:r>
    </w:p>
    <w:p w14:paraId="0574C5DC" w14:textId="77777777" w:rsidR="00706523" w:rsidRPr="001F2EC7" w:rsidRDefault="00706523" w:rsidP="000D4406">
      <w:pPr>
        <w:spacing w:line="276" w:lineRule="auto"/>
        <w:jc w:val="both"/>
        <w:rPr>
          <w:rFonts w:asciiTheme="minorHAnsi" w:hAnsiTheme="minorHAnsi" w:cstheme="minorHAnsi"/>
          <w:i/>
          <w:sz w:val="22"/>
          <w:szCs w:val="22"/>
          <w:lang w:val="fr-FR"/>
        </w:rPr>
      </w:pPr>
      <w:r w:rsidRPr="001F2EC7">
        <w:rPr>
          <w:rFonts w:asciiTheme="minorHAnsi" w:hAnsiTheme="minorHAnsi" w:cstheme="minorHAnsi"/>
          <w:sz w:val="22"/>
          <w:szCs w:val="22"/>
          <w:highlight w:val="yellow"/>
          <w:lang w:val="fr-FR"/>
        </w:rPr>
        <w:t>[</w:t>
      </w:r>
      <w:r w:rsidRPr="001F2EC7">
        <w:rPr>
          <w:rFonts w:asciiTheme="minorHAnsi" w:hAnsiTheme="minorHAnsi" w:cstheme="minorHAnsi"/>
          <w:i/>
          <w:sz w:val="22"/>
          <w:szCs w:val="22"/>
          <w:highlight w:val="yellow"/>
          <w:lang w:val="fr-FR"/>
        </w:rPr>
        <w:t>ajouter ici des informations supplémentaires sur la situation de la personne concernée dans le cas d’espèce</w:t>
      </w:r>
      <w:r w:rsidRPr="001F2EC7">
        <w:rPr>
          <w:rFonts w:asciiTheme="minorHAnsi" w:hAnsiTheme="minorHAnsi" w:cstheme="minorHAnsi"/>
          <w:sz w:val="22"/>
          <w:szCs w:val="22"/>
          <w:highlight w:val="yellow"/>
          <w:lang w:val="fr-FR"/>
        </w:rPr>
        <w:t>].</w:t>
      </w:r>
    </w:p>
    <w:p w14:paraId="6BD73E7E" w14:textId="4201C489" w:rsidR="00706523" w:rsidRPr="001F2EC7" w:rsidRDefault="00706523" w:rsidP="000D4406">
      <w:pPr>
        <w:pStyle w:val="Listenabsatz"/>
        <w:numPr>
          <w:ilvl w:val="0"/>
          <w:numId w:val="16"/>
        </w:numPr>
        <w:spacing w:before="480" w:after="360" w:line="276" w:lineRule="auto"/>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Exposer la cause précise de l’apatridie. Plusieurs possibilités</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 xml:space="preserve">: </w:t>
      </w:r>
    </w:p>
    <w:p w14:paraId="3B85631B" w14:textId="6ADC3B17" w:rsidR="00706523" w:rsidRPr="001F2EC7" w:rsidRDefault="00706523" w:rsidP="00C36C3C">
      <w:pPr>
        <w:pStyle w:val="Listenabsatz"/>
        <w:numPr>
          <w:ilvl w:val="1"/>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Conflit de lois sur la nationalité</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 Les parents viennent-ils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un pays où le jus soli (transfert de la citoyenneté par le lieu de naissance, et non par la filiation) est en vigueur et ne peuvent donc pas transmettre leur citoyenneté</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 xml:space="preserve">? </w:t>
      </w:r>
    </w:p>
    <w:p w14:paraId="0737DC0D" w14:textId="0650B689" w:rsidR="00706523" w:rsidRPr="001F2EC7" w:rsidRDefault="00706523" w:rsidP="00C36C3C">
      <w:pPr>
        <w:pStyle w:val="Listenabsatz"/>
        <w:numPr>
          <w:ilvl w:val="1"/>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Discrimination de genre</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 Est-ce parce que la loi sur la nationalité du pays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origine de la mère est discriminatoire envers les femmes et que, par conséquent, elle ne peut pas transmettre sa nationalité à ses enfants, et que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acquisition par le père n</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est pas non plus possible</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 xml:space="preserve">? </w:t>
      </w:r>
    </w:p>
    <w:p w14:paraId="05019F04" w14:textId="1B235A29" w:rsidR="00706523" w:rsidRPr="001F2EC7" w:rsidRDefault="00706523" w:rsidP="00C36C3C">
      <w:pPr>
        <w:pStyle w:val="Listenabsatz"/>
        <w:numPr>
          <w:ilvl w:val="1"/>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Enfants trouvés, MNA</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enfant est-il un enfant trouvé ou un MNA dont la filiation et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origine ne sont pas claires et dont la naissance ne peut être prouvée</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w:t>
      </w:r>
    </w:p>
    <w:p w14:paraId="2A3E0A16" w14:textId="2B4BC699" w:rsidR="00706523" w:rsidRPr="001F2EC7" w:rsidRDefault="00706523" w:rsidP="00C36C3C">
      <w:pPr>
        <w:pStyle w:val="Listenabsatz"/>
        <w:numPr>
          <w:ilvl w:val="1"/>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Maternité de substitution</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 L</w:t>
      </w:r>
      <w:r w:rsidR="009A471E" w:rsidRPr="001F2EC7">
        <w:rPr>
          <w:rFonts w:asciiTheme="minorHAnsi" w:hAnsiTheme="minorHAnsi" w:cstheme="minorHAnsi"/>
          <w:i/>
          <w:sz w:val="22"/>
          <w:szCs w:val="22"/>
          <w:highlight w:val="yellow"/>
          <w:lang w:val="fr-FR"/>
        </w:rPr>
        <w:t xml:space="preserve">’enfant est-il né </w:t>
      </w:r>
      <w:r w:rsidRPr="001F2EC7">
        <w:rPr>
          <w:rFonts w:asciiTheme="minorHAnsi" w:hAnsiTheme="minorHAnsi" w:cstheme="minorHAnsi"/>
          <w:i/>
          <w:sz w:val="22"/>
          <w:szCs w:val="22"/>
          <w:highlight w:val="yellow"/>
          <w:lang w:val="fr-FR"/>
        </w:rPr>
        <w:t>par une mère porteuse ou une autre technique de reproduction qui n</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 xml:space="preserve">est pas reconnue par la Suisse comme </w:t>
      </w:r>
      <w:r w:rsidR="009A471E" w:rsidRPr="001F2EC7">
        <w:rPr>
          <w:rFonts w:asciiTheme="minorHAnsi" w:hAnsiTheme="minorHAnsi" w:cstheme="minorHAnsi"/>
          <w:i/>
          <w:sz w:val="22"/>
          <w:szCs w:val="22"/>
          <w:highlight w:val="yellow"/>
          <w:lang w:val="fr-FR"/>
        </w:rPr>
        <w:t xml:space="preserve">permettant d’établir la parentalité et n’est-il, par conséquent, pas </w:t>
      </w:r>
      <w:r w:rsidRPr="001F2EC7">
        <w:rPr>
          <w:rFonts w:asciiTheme="minorHAnsi" w:hAnsiTheme="minorHAnsi" w:cstheme="minorHAnsi"/>
          <w:i/>
          <w:sz w:val="22"/>
          <w:szCs w:val="22"/>
          <w:highlight w:val="yellow"/>
          <w:lang w:val="fr-FR"/>
        </w:rPr>
        <w:t>possible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acquérir la citoyenneté suisse</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w:t>
      </w:r>
    </w:p>
    <w:p w14:paraId="2915B939" w14:textId="77777777" w:rsidR="009A471E" w:rsidRPr="001F2EC7" w:rsidRDefault="009A471E" w:rsidP="00C36C3C">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Montrer la situation dans laquelle la personne se trouve (précarité, vulnérabilité, maladie)</w:t>
      </w:r>
    </w:p>
    <w:p w14:paraId="416F8145" w14:textId="01E176B8" w:rsidR="009A471E" w:rsidRPr="001F2EC7" w:rsidRDefault="009A471E" w:rsidP="00C36C3C">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Expliquer la situation juridique dans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État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origine</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 expliquer qu</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il n</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y avait pas de possibilité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acquérir la nationalité de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État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origine</w:t>
      </w:r>
    </w:p>
    <w:p w14:paraId="6DBF0B6E" w14:textId="7A62996A" w:rsidR="009A471E" w:rsidRPr="001F2EC7" w:rsidRDefault="009A471E" w:rsidP="00C36C3C">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Apporter des preuves</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 certificats de naissance, documents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identité, inscriptions au registre, livret de la famille et registres similaires</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 s</w:t>
      </w:r>
      <w:r w:rsidR="00630009">
        <w:rPr>
          <w:rFonts w:asciiTheme="minorHAnsi" w:hAnsiTheme="minorHAnsi" w:cstheme="minorHAnsi"/>
          <w:i/>
          <w:sz w:val="22"/>
          <w:szCs w:val="22"/>
          <w:highlight w:val="yellow"/>
          <w:lang w:val="fr-FR"/>
        </w:rPr>
        <w:t xml:space="preserve">’il n’existe pas de </w:t>
      </w:r>
      <w:r w:rsidRPr="001F2EC7">
        <w:rPr>
          <w:rFonts w:asciiTheme="minorHAnsi" w:hAnsiTheme="minorHAnsi" w:cstheme="minorHAnsi"/>
          <w:i/>
          <w:sz w:val="22"/>
          <w:szCs w:val="22"/>
          <w:highlight w:val="yellow"/>
          <w:lang w:val="fr-FR"/>
        </w:rPr>
        <w:t>certificat de naissance, le signaler et expliquer pourquoi, si nécessaire vérifier si la naissance n</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 pas été enregistrée en raison de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apatridie</w:t>
      </w:r>
    </w:p>
    <w:p w14:paraId="55267338" w14:textId="0225AFF9" w:rsidR="009A471E" w:rsidRPr="001F2EC7" w:rsidRDefault="009A471E" w:rsidP="00C36C3C">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Expliquer qu</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il n</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y a pas de possibilité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acquérir la nationalité du pays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origine (preuves de tentatives infructueuses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acquisition de la nationalité, requêtes, lettres, décisions)</w:t>
      </w:r>
    </w:p>
    <w:p w14:paraId="3F1F19B7" w14:textId="69B864A9" w:rsidR="009A471E" w:rsidRPr="001F2EC7" w:rsidRDefault="009A471E" w:rsidP="00C36C3C">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lastRenderedPageBreak/>
        <w:t>Rapports sur la situation dans le pays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 xml:space="preserve">origine, la persécution et la discrimination contre la minorité (par exemple par le HCR, </w:t>
      </w:r>
      <w:r w:rsidR="00C93B52" w:rsidRPr="001F2EC7">
        <w:rPr>
          <w:rFonts w:asciiTheme="minorHAnsi" w:hAnsiTheme="minorHAnsi" w:cstheme="minorHAnsi"/>
          <w:i/>
          <w:sz w:val="22"/>
          <w:szCs w:val="22"/>
          <w:highlight w:val="yellow"/>
          <w:lang w:val="fr-FR"/>
        </w:rPr>
        <w:t>l’OSR</w:t>
      </w:r>
      <w:r w:rsidRPr="001F2EC7">
        <w:rPr>
          <w:rFonts w:asciiTheme="minorHAnsi" w:hAnsiTheme="minorHAnsi" w:cstheme="minorHAnsi"/>
          <w:i/>
          <w:sz w:val="22"/>
          <w:szCs w:val="22"/>
          <w:highlight w:val="yellow"/>
          <w:lang w:val="fr-FR"/>
        </w:rPr>
        <w:t>,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Institut sur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apatridie et l</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 xml:space="preserve">inclusion, </w:t>
      </w:r>
      <w:r w:rsidR="00CC5E5B" w:rsidRPr="001F2EC7">
        <w:rPr>
          <w:rFonts w:asciiTheme="minorHAnsi" w:hAnsiTheme="minorHAnsi" w:cstheme="minorHAnsi"/>
          <w:i/>
          <w:sz w:val="22"/>
          <w:szCs w:val="22"/>
          <w:highlight w:val="yellow"/>
          <w:lang w:val="fr-FR"/>
        </w:rPr>
        <w:t>le NRC</w:t>
      </w:r>
      <w:r w:rsidRPr="001F2EC7">
        <w:rPr>
          <w:rFonts w:asciiTheme="minorHAnsi" w:hAnsiTheme="minorHAnsi" w:cstheme="minorHAnsi"/>
          <w:i/>
          <w:sz w:val="22"/>
          <w:szCs w:val="22"/>
          <w:highlight w:val="yellow"/>
          <w:lang w:val="fr-FR"/>
        </w:rPr>
        <w:t>, et</w:t>
      </w:r>
      <w:r w:rsidR="00B437A1" w:rsidRPr="001F2EC7">
        <w:rPr>
          <w:rFonts w:asciiTheme="minorHAnsi" w:hAnsiTheme="minorHAnsi" w:cstheme="minorHAnsi"/>
          <w:i/>
          <w:sz w:val="22"/>
          <w:szCs w:val="22"/>
          <w:highlight w:val="yellow"/>
          <w:lang w:val="fr-FR"/>
        </w:rPr>
        <w:t>c</w:t>
      </w:r>
      <w:r w:rsidRPr="001F2EC7">
        <w:rPr>
          <w:rFonts w:asciiTheme="minorHAnsi" w:hAnsiTheme="minorHAnsi" w:cstheme="minorHAnsi"/>
          <w:i/>
          <w:sz w:val="22"/>
          <w:szCs w:val="22"/>
          <w:highlight w:val="yellow"/>
          <w:lang w:val="fr-FR"/>
        </w:rPr>
        <w:t>.)</w:t>
      </w:r>
    </w:p>
    <w:p w14:paraId="7199EAB5" w14:textId="1DD1B52F" w:rsidR="00D27C88" w:rsidRPr="001F2EC7" w:rsidRDefault="00D27C88" w:rsidP="00C36C3C">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Expliquer qu</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il n</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y a pas de possibilité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 xml:space="preserve">acquérir la nationalité d’un pays tiers dans lequel la personne aurait séjourné antérieurement </w:t>
      </w:r>
      <w:r>
        <w:rPr>
          <w:rFonts w:asciiTheme="minorHAnsi" w:hAnsiTheme="minorHAnsi" w:cstheme="minorHAnsi"/>
          <w:i/>
          <w:sz w:val="22"/>
          <w:szCs w:val="22"/>
          <w:highlight w:val="yellow"/>
          <w:lang w:val="fr-FR"/>
        </w:rPr>
        <w:t>au moyen d</w:t>
      </w:r>
      <w:r w:rsidRPr="001F2EC7">
        <w:rPr>
          <w:rFonts w:asciiTheme="minorHAnsi" w:hAnsiTheme="minorHAnsi" w:cstheme="minorHAnsi"/>
          <w:i/>
          <w:sz w:val="22"/>
          <w:szCs w:val="22"/>
          <w:highlight w:val="yellow"/>
          <w:lang w:val="fr-FR"/>
        </w:rPr>
        <w:t>es permis correspondants,</w:t>
      </w:r>
      <w:r>
        <w:rPr>
          <w:rFonts w:asciiTheme="minorHAnsi" w:hAnsiTheme="minorHAnsi" w:cstheme="minorHAnsi"/>
          <w:i/>
          <w:sz w:val="22"/>
          <w:szCs w:val="22"/>
          <w:highlight w:val="yellow"/>
          <w:lang w:val="fr-FR"/>
        </w:rPr>
        <w:t xml:space="preserve"> des anciens</w:t>
      </w:r>
      <w:r w:rsidRPr="001F2EC7">
        <w:rPr>
          <w:rFonts w:asciiTheme="minorHAnsi" w:hAnsiTheme="minorHAnsi" w:cstheme="minorHAnsi"/>
          <w:i/>
          <w:sz w:val="22"/>
          <w:szCs w:val="22"/>
          <w:highlight w:val="yellow"/>
          <w:lang w:val="fr-FR"/>
        </w:rPr>
        <w:t xml:space="preserve"> passeport</w:t>
      </w:r>
      <w:r>
        <w:rPr>
          <w:rFonts w:asciiTheme="minorHAnsi" w:hAnsiTheme="minorHAnsi" w:cstheme="minorHAnsi"/>
          <w:i/>
          <w:sz w:val="22"/>
          <w:szCs w:val="22"/>
          <w:highlight w:val="yellow"/>
          <w:lang w:val="fr-FR"/>
        </w:rPr>
        <w:t>s</w:t>
      </w:r>
      <w:r w:rsidRPr="001F2EC7">
        <w:rPr>
          <w:rFonts w:asciiTheme="minorHAnsi" w:hAnsiTheme="minorHAnsi" w:cstheme="minorHAnsi"/>
          <w:i/>
          <w:sz w:val="22"/>
          <w:szCs w:val="22"/>
          <w:highlight w:val="yellow"/>
          <w:lang w:val="fr-FR"/>
        </w:rPr>
        <w:t xml:space="preserve"> ou</w:t>
      </w:r>
      <w:r>
        <w:rPr>
          <w:rFonts w:asciiTheme="minorHAnsi" w:hAnsiTheme="minorHAnsi" w:cstheme="minorHAnsi"/>
          <w:i/>
          <w:sz w:val="22"/>
          <w:szCs w:val="22"/>
          <w:highlight w:val="yellow"/>
          <w:lang w:val="fr-FR"/>
        </w:rPr>
        <w:t xml:space="preserve"> </w:t>
      </w:r>
      <w:r w:rsidRPr="001F2EC7">
        <w:rPr>
          <w:rFonts w:asciiTheme="minorHAnsi" w:hAnsiTheme="minorHAnsi" w:cstheme="minorHAnsi"/>
          <w:i/>
          <w:sz w:val="22"/>
          <w:szCs w:val="22"/>
          <w:highlight w:val="yellow"/>
          <w:lang w:val="fr-FR"/>
        </w:rPr>
        <w:t>papiers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identité</w:t>
      </w:r>
      <w:r>
        <w:rPr>
          <w:rFonts w:asciiTheme="minorHAnsi" w:hAnsiTheme="minorHAnsi" w:cstheme="minorHAnsi"/>
          <w:i/>
          <w:sz w:val="22"/>
          <w:szCs w:val="22"/>
          <w:highlight w:val="yellow"/>
          <w:lang w:val="fr-FR"/>
        </w:rPr>
        <w:t>, des précédents voyages à l’étranger</w:t>
      </w:r>
    </w:p>
    <w:p w14:paraId="1C71A7D2" w14:textId="77777777" w:rsidR="009A471E" w:rsidRPr="001F2EC7" w:rsidRDefault="009A471E" w:rsidP="000D4406">
      <w:pPr>
        <w:pStyle w:val="Listenabsatz"/>
        <w:numPr>
          <w:ilvl w:val="0"/>
          <w:numId w:val="0"/>
        </w:numPr>
        <w:spacing w:before="480" w:after="360" w:line="276" w:lineRule="auto"/>
        <w:ind w:left="360"/>
        <w:jc w:val="both"/>
        <w:rPr>
          <w:rFonts w:asciiTheme="minorHAnsi" w:hAnsiTheme="minorHAnsi" w:cstheme="minorHAnsi"/>
          <w:i/>
          <w:sz w:val="22"/>
          <w:szCs w:val="22"/>
          <w:highlight w:val="yellow"/>
          <w:lang w:val="fr-FR"/>
        </w:rPr>
      </w:pPr>
    </w:p>
    <w:p w14:paraId="11208373" w14:textId="1AA4E5B9" w:rsidR="002F1764" w:rsidRPr="00CE6DBF" w:rsidRDefault="009A471E" w:rsidP="00CE6DBF">
      <w:pPr>
        <w:pStyle w:val="Listenabsatz"/>
        <w:numPr>
          <w:ilvl w:val="0"/>
          <w:numId w:val="16"/>
        </w:numPr>
        <w:spacing w:before="480" w:after="360" w:line="276" w:lineRule="auto"/>
        <w:jc w:val="both"/>
        <w:rPr>
          <w:rFonts w:asciiTheme="minorHAnsi" w:hAnsiTheme="minorHAnsi" w:cstheme="minorHAnsi"/>
          <w:b/>
          <w:sz w:val="22"/>
          <w:szCs w:val="22"/>
          <w:highlight w:val="yellow"/>
          <w:lang w:val="fr-FR"/>
        </w:rPr>
      </w:pPr>
      <w:r w:rsidRPr="001F2EC7">
        <w:rPr>
          <w:rFonts w:asciiTheme="minorHAnsi" w:hAnsiTheme="minorHAnsi" w:cstheme="minorHAnsi"/>
          <w:b/>
          <w:sz w:val="22"/>
          <w:szCs w:val="22"/>
          <w:highlight w:val="yellow"/>
          <w:lang w:val="fr-FR"/>
        </w:rPr>
        <w:t>Révocation de la nationalité</w:t>
      </w:r>
    </w:p>
    <w:p w14:paraId="6143F62C" w14:textId="0BD9C1AD" w:rsidR="009A471E" w:rsidRPr="001F2EC7" w:rsidRDefault="00E95FA1" w:rsidP="000D4406">
      <w:pPr>
        <w:spacing w:line="276" w:lineRule="auto"/>
        <w:jc w:val="both"/>
        <w:rPr>
          <w:rFonts w:asciiTheme="minorHAnsi" w:hAnsiTheme="minorHAnsi" w:cstheme="minorHAnsi"/>
          <w:sz w:val="22"/>
          <w:szCs w:val="22"/>
          <w:highlight w:val="yellow"/>
          <w:lang w:val="fr-FR"/>
        </w:rPr>
      </w:pPr>
      <w:r w:rsidRPr="001F2EC7">
        <w:rPr>
          <w:rFonts w:asciiTheme="minorHAnsi" w:hAnsiTheme="minorHAnsi" w:cstheme="minorHAnsi"/>
          <w:sz w:val="22"/>
          <w:szCs w:val="22"/>
          <w:lang w:val="fr-FR"/>
        </w:rPr>
        <w:t>Le/La requérant-e</w:t>
      </w:r>
      <w:r>
        <w:rPr>
          <w:rFonts w:asciiTheme="minorHAnsi" w:hAnsiTheme="minorHAnsi" w:cstheme="minorHAnsi"/>
          <w:sz w:val="22"/>
          <w:szCs w:val="22"/>
          <w:lang w:val="fr-FR"/>
        </w:rPr>
        <w:t xml:space="preserve"> </w:t>
      </w:r>
      <w:r w:rsidR="009A471E" w:rsidRPr="001F2EC7">
        <w:rPr>
          <w:rFonts w:asciiTheme="minorHAnsi" w:hAnsiTheme="minorHAnsi" w:cstheme="minorHAnsi"/>
          <w:sz w:val="22"/>
          <w:szCs w:val="22"/>
          <w:lang w:val="fr-FR"/>
        </w:rPr>
        <w:t>était un</w:t>
      </w:r>
      <w:r w:rsidR="009D4E7E">
        <w:rPr>
          <w:rFonts w:asciiTheme="minorHAnsi" w:hAnsiTheme="minorHAnsi" w:cstheme="minorHAnsi"/>
          <w:sz w:val="22"/>
          <w:szCs w:val="22"/>
          <w:lang w:val="fr-FR"/>
        </w:rPr>
        <w:t xml:space="preserve">-e ressortissant-e </w:t>
      </w:r>
      <w:r w:rsidR="009A471E" w:rsidRPr="001F2EC7">
        <w:rPr>
          <w:rFonts w:asciiTheme="minorHAnsi" w:hAnsiTheme="minorHAnsi" w:cstheme="minorHAnsi"/>
          <w:sz w:val="22"/>
          <w:szCs w:val="22"/>
          <w:lang w:val="fr-FR"/>
        </w:rPr>
        <w:t>de [***pays d</w:t>
      </w:r>
      <w:r w:rsidR="002F1764">
        <w:rPr>
          <w:rFonts w:asciiTheme="minorHAnsi" w:hAnsiTheme="minorHAnsi" w:cstheme="minorHAnsi"/>
          <w:sz w:val="22"/>
          <w:szCs w:val="22"/>
          <w:lang w:val="fr-FR"/>
        </w:rPr>
        <w:t>’</w:t>
      </w:r>
      <w:r w:rsidR="009A471E" w:rsidRPr="001F2EC7">
        <w:rPr>
          <w:rFonts w:asciiTheme="minorHAnsi" w:hAnsiTheme="minorHAnsi" w:cstheme="minorHAnsi"/>
          <w:sz w:val="22"/>
          <w:szCs w:val="22"/>
          <w:lang w:val="fr-FR"/>
        </w:rPr>
        <w:t>origine] jusqu</w:t>
      </w:r>
      <w:r w:rsidR="002F1764">
        <w:rPr>
          <w:rFonts w:asciiTheme="minorHAnsi" w:hAnsiTheme="minorHAnsi" w:cstheme="minorHAnsi"/>
          <w:sz w:val="22"/>
          <w:szCs w:val="22"/>
          <w:lang w:val="fr-FR"/>
        </w:rPr>
        <w:t>’</w:t>
      </w:r>
      <w:r w:rsidR="009A471E" w:rsidRPr="001F2EC7">
        <w:rPr>
          <w:rFonts w:asciiTheme="minorHAnsi" w:hAnsiTheme="minorHAnsi" w:cstheme="minorHAnsi"/>
          <w:sz w:val="22"/>
          <w:szCs w:val="22"/>
          <w:lang w:val="fr-FR"/>
        </w:rPr>
        <w:t>au [***date</w:t>
      </w:r>
      <w:r w:rsidR="00466D8D">
        <w:rPr>
          <w:rFonts w:asciiTheme="minorHAnsi" w:hAnsiTheme="minorHAnsi" w:cstheme="minorHAnsi"/>
          <w:sz w:val="22"/>
          <w:szCs w:val="22"/>
          <w:lang w:val="fr-FR"/>
        </w:rPr>
        <w:t xml:space="preserve"> de la révocation de la nationalité</w:t>
      </w:r>
      <w:r w:rsidR="009A471E" w:rsidRPr="001F2EC7">
        <w:rPr>
          <w:rFonts w:asciiTheme="minorHAnsi" w:hAnsiTheme="minorHAnsi" w:cstheme="minorHAnsi"/>
          <w:sz w:val="22"/>
          <w:szCs w:val="22"/>
          <w:lang w:val="fr-FR"/>
        </w:rPr>
        <w:t>]. Sa citoyenneté de [***pays d</w:t>
      </w:r>
      <w:r w:rsidR="002F1764">
        <w:rPr>
          <w:rFonts w:asciiTheme="minorHAnsi" w:hAnsiTheme="minorHAnsi" w:cstheme="minorHAnsi"/>
          <w:sz w:val="22"/>
          <w:szCs w:val="22"/>
          <w:lang w:val="fr-FR"/>
        </w:rPr>
        <w:t>’</w:t>
      </w:r>
      <w:r w:rsidR="009A471E" w:rsidRPr="001F2EC7">
        <w:rPr>
          <w:rFonts w:asciiTheme="minorHAnsi" w:hAnsiTheme="minorHAnsi" w:cstheme="minorHAnsi"/>
          <w:sz w:val="22"/>
          <w:szCs w:val="22"/>
          <w:lang w:val="fr-FR"/>
        </w:rPr>
        <w:t>origine] lui a été retirée par décision de [***autorité] le [***date].</w:t>
      </w:r>
    </w:p>
    <w:p w14:paraId="0747E1E3" w14:textId="77777777" w:rsidR="009A471E" w:rsidRPr="001F2EC7" w:rsidRDefault="009A471E" w:rsidP="000D4406">
      <w:pPr>
        <w:spacing w:line="276" w:lineRule="auto"/>
        <w:jc w:val="both"/>
        <w:rPr>
          <w:rFonts w:asciiTheme="minorHAnsi" w:hAnsiTheme="minorHAnsi" w:cstheme="minorHAnsi"/>
          <w:i/>
          <w:sz w:val="22"/>
          <w:szCs w:val="22"/>
          <w:lang w:val="fr-FR"/>
        </w:rPr>
      </w:pPr>
      <w:r w:rsidRPr="001F2EC7">
        <w:rPr>
          <w:rFonts w:asciiTheme="minorHAnsi" w:hAnsiTheme="minorHAnsi" w:cstheme="minorHAnsi"/>
          <w:sz w:val="22"/>
          <w:szCs w:val="22"/>
          <w:highlight w:val="yellow"/>
          <w:lang w:val="fr-FR"/>
        </w:rPr>
        <w:t>[</w:t>
      </w:r>
      <w:r w:rsidRPr="001F2EC7">
        <w:rPr>
          <w:rFonts w:asciiTheme="minorHAnsi" w:hAnsiTheme="minorHAnsi" w:cstheme="minorHAnsi"/>
          <w:i/>
          <w:sz w:val="22"/>
          <w:szCs w:val="22"/>
          <w:highlight w:val="yellow"/>
          <w:lang w:val="fr-FR"/>
        </w:rPr>
        <w:t>ajouter ici des informations supplémentaires sur la situation de la personne concernée dans le cas d’espèce</w:t>
      </w:r>
      <w:r w:rsidRPr="001F2EC7">
        <w:rPr>
          <w:rFonts w:asciiTheme="minorHAnsi" w:hAnsiTheme="minorHAnsi" w:cstheme="minorHAnsi"/>
          <w:sz w:val="22"/>
          <w:szCs w:val="22"/>
          <w:highlight w:val="yellow"/>
          <w:lang w:val="fr-FR"/>
        </w:rPr>
        <w:t>].</w:t>
      </w:r>
    </w:p>
    <w:p w14:paraId="6BB16428" w14:textId="6E905BAE" w:rsidR="009A471E" w:rsidRPr="001F2EC7" w:rsidRDefault="009A471E" w:rsidP="000D4406">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Exposer la cause précise de l’apatridie</w:t>
      </w:r>
      <w:r w:rsidR="002F1764">
        <w:rPr>
          <w:rFonts w:asciiTheme="minorHAnsi" w:hAnsiTheme="minorHAnsi" w:cstheme="minorHAnsi"/>
          <w:i/>
          <w:sz w:val="22"/>
          <w:szCs w:val="22"/>
          <w:highlight w:val="yellow"/>
          <w:lang w:val="fr-FR"/>
        </w:rPr>
        <w:t> </w:t>
      </w:r>
      <w:r w:rsidR="004775C7" w:rsidRPr="001F2EC7">
        <w:rPr>
          <w:rFonts w:asciiTheme="minorHAnsi" w:hAnsiTheme="minorHAnsi" w:cstheme="minorHAnsi"/>
          <w:i/>
          <w:sz w:val="22"/>
          <w:szCs w:val="22"/>
          <w:highlight w:val="yellow"/>
          <w:lang w:val="fr-FR"/>
        </w:rPr>
        <w:t xml:space="preserve">; expliquer les procédures de retrait de la nationalité </w:t>
      </w:r>
    </w:p>
    <w:p w14:paraId="0F5C3032" w14:textId="0837A144" w:rsidR="004775C7" w:rsidRPr="001F2EC7" w:rsidRDefault="004775C7" w:rsidP="000D4406">
      <w:pPr>
        <w:pStyle w:val="Listenabsatz"/>
        <w:numPr>
          <w:ilvl w:val="0"/>
          <w:numId w:val="16"/>
        </w:numPr>
        <w:spacing w:before="480" w:after="360" w:line="276" w:lineRule="auto"/>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Montrer la situation dans laquelle la personne se trouve (précarité, vulnérabilité, maladie</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 xml:space="preserve">; activités politiques dans le pays d’origine) </w:t>
      </w:r>
    </w:p>
    <w:p w14:paraId="5EB1A3BC" w14:textId="12C66695" w:rsidR="004775C7" w:rsidRPr="001F2EC7" w:rsidRDefault="004775C7" w:rsidP="000D4406">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Expliquer qu</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il n</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y a pas de possibilité de réacquérir la nationalité du pays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origine (preuves de tentatives infructueuses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acquisition de la nationalité, requêtes, lettres, décisions)</w:t>
      </w:r>
    </w:p>
    <w:p w14:paraId="7EBEA35A" w14:textId="4BC573AF" w:rsidR="00D27C88" w:rsidRPr="001F2EC7" w:rsidRDefault="00D27C88" w:rsidP="00D27C88">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Expliquer qu</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il n</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y a pas de possibilité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 xml:space="preserve">acquérir la nationalité d’un pays tiers dans lequel la personne aurait séjourné antérieurement </w:t>
      </w:r>
      <w:r>
        <w:rPr>
          <w:rFonts w:asciiTheme="minorHAnsi" w:hAnsiTheme="minorHAnsi" w:cstheme="minorHAnsi"/>
          <w:i/>
          <w:sz w:val="22"/>
          <w:szCs w:val="22"/>
          <w:highlight w:val="yellow"/>
          <w:lang w:val="fr-FR"/>
        </w:rPr>
        <w:t>au moyen d</w:t>
      </w:r>
      <w:r w:rsidRPr="001F2EC7">
        <w:rPr>
          <w:rFonts w:asciiTheme="minorHAnsi" w:hAnsiTheme="minorHAnsi" w:cstheme="minorHAnsi"/>
          <w:i/>
          <w:sz w:val="22"/>
          <w:szCs w:val="22"/>
          <w:highlight w:val="yellow"/>
          <w:lang w:val="fr-FR"/>
        </w:rPr>
        <w:t>es permis correspondants,</w:t>
      </w:r>
      <w:r>
        <w:rPr>
          <w:rFonts w:asciiTheme="minorHAnsi" w:hAnsiTheme="minorHAnsi" w:cstheme="minorHAnsi"/>
          <w:i/>
          <w:sz w:val="22"/>
          <w:szCs w:val="22"/>
          <w:highlight w:val="yellow"/>
          <w:lang w:val="fr-FR"/>
        </w:rPr>
        <w:t xml:space="preserve"> des anciens</w:t>
      </w:r>
      <w:r w:rsidRPr="001F2EC7">
        <w:rPr>
          <w:rFonts w:asciiTheme="minorHAnsi" w:hAnsiTheme="minorHAnsi" w:cstheme="minorHAnsi"/>
          <w:i/>
          <w:sz w:val="22"/>
          <w:szCs w:val="22"/>
          <w:highlight w:val="yellow"/>
          <w:lang w:val="fr-FR"/>
        </w:rPr>
        <w:t xml:space="preserve"> passeport</w:t>
      </w:r>
      <w:r>
        <w:rPr>
          <w:rFonts w:asciiTheme="minorHAnsi" w:hAnsiTheme="minorHAnsi" w:cstheme="minorHAnsi"/>
          <w:i/>
          <w:sz w:val="22"/>
          <w:szCs w:val="22"/>
          <w:highlight w:val="yellow"/>
          <w:lang w:val="fr-FR"/>
        </w:rPr>
        <w:t>s</w:t>
      </w:r>
      <w:r w:rsidRPr="001F2EC7">
        <w:rPr>
          <w:rFonts w:asciiTheme="minorHAnsi" w:hAnsiTheme="minorHAnsi" w:cstheme="minorHAnsi"/>
          <w:i/>
          <w:sz w:val="22"/>
          <w:szCs w:val="22"/>
          <w:highlight w:val="yellow"/>
          <w:lang w:val="fr-FR"/>
        </w:rPr>
        <w:t xml:space="preserve"> ou</w:t>
      </w:r>
      <w:r>
        <w:rPr>
          <w:rFonts w:asciiTheme="minorHAnsi" w:hAnsiTheme="minorHAnsi" w:cstheme="minorHAnsi"/>
          <w:i/>
          <w:sz w:val="22"/>
          <w:szCs w:val="22"/>
          <w:highlight w:val="yellow"/>
          <w:lang w:val="fr-FR"/>
        </w:rPr>
        <w:t xml:space="preserve"> </w:t>
      </w:r>
      <w:r w:rsidRPr="001F2EC7">
        <w:rPr>
          <w:rFonts w:asciiTheme="minorHAnsi" w:hAnsiTheme="minorHAnsi" w:cstheme="minorHAnsi"/>
          <w:i/>
          <w:sz w:val="22"/>
          <w:szCs w:val="22"/>
          <w:highlight w:val="yellow"/>
          <w:lang w:val="fr-FR"/>
        </w:rPr>
        <w:t>papiers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identité</w:t>
      </w:r>
      <w:r>
        <w:rPr>
          <w:rFonts w:asciiTheme="minorHAnsi" w:hAnsiTheme="minorHAnsi" w:cstheme="minorHAnsi"/>
          <w:i/>
          <w:sz w:val="22"/>
          <w:szCs w:val="22"/>
          <w:highlight w:val="yellow"/>
          <w:lang w:val="fr-FR"/>
        </w:rPr>
        <w:t>, des précédents voyages à l’étranger</w:t>
      </w:r>
    </w:p>
    <w:p w14:paraId="30B21F94" w14:textId="5EA8746D" w:rsidR="004775C7" w:rsidRPr="001F2EC7" w:rsidRDefault="004775C7" w:rsidP="000D4406">
      <w:pPr>
        <w:pStyle w:val="Listenabsatz"/>
        <w:numPr>
          <w:ilvl w:val="0"/>
          <w:numId w:val="16"/>
        </w:numPr>
        <w:spacing w:before="480" w:after="3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Apporter des preuves</w:t>
      </w:r>
      <w:r w:rsidR="002F1764">
        <w:rPr>
          <w:rFonts w:asciiTheme="minorHAnsi" w:hAnsiTheme="minorHAnsi" w:cstheme="minorHAnsi"/>
          <w:i/>
          <w:sz w:val="22"/>
          <w:szCs w:val="22"/>
          <w:highlight w:val="yellow"/>
          <w:lang w:val="fr-FR"/>
        </w:rPr>
        <w:t> </w:t>
      </w:r>
      <w:r w:rsidRPr="001F2EC7">
        <w:rPr>
          <w:rFonts w:asciiTheme="minorHAnsi" w:hAnsiTheme="minorHAnsi" w:cstheme="minorHAnsi"/>
          <w:i/>
          <w:sz w:val="22"/>
          <w:szCs w:val="22"/>
          <w:highlight w:val="yellow"/>
          <w:lang w:val="fr-FR"/>
        </w:rPr>
        <w:t>: certificats de naissance, documents d</w:t>
      </w:r>
      <w:r w:rsidR="002F1764">
        <w:rPr>
          <w:rFonts w:asciiTheme="minorHAnsi" w:hAnsiTheme="minorHAnsi" w:cstheme="minorHAnsi"/>
          <w:i/>
          <w:sz w:val="22"/>
          <w:szCs w:val="22"/>
          <w:highlight w:val="yellow"/>
          <w:lang w:val="fr-FR"/>
        </w:rPr>
        <w:t>’</w:t>
      </w:r>
      <w:r w:rsidRPr="001F2EC7">
        <w:rPr>
          <w:rFonts w:asciiTheme="minorHAnsi" w:hAnsiTheme="minorHAnsi" w:cstheme="minorHAnsi"/>
          <w:i/>
          <w:sz w:val="22"/>
          <w:szCs w:val="22"/>
          <w:highlight w:val="yellow"/>
          <w:lang w:val="fr-FR"/>
        </w:rPr>
        <w:t xml:space="preserve">identité, inscriptions au registre, livret de la famille et registres similaires </w:t>
      </w:r>
    </w:p>
    <w:p w14:paraId="3C72497B" w14:textId="012D1EC7" w:rsidR="004775C7" w:rsidRPr="001F2EC7" w:rsidRDefault="004775C7" w:rsidP="000D4406">
      <w:pPr>
        <w:spacing w:before="480" w:after="360" w:line="276" w:lineRule="auto"/>
        <w:jc w:val="both"/>
        <w:rPr>
          <w:rFonts w:asciiTheme="minorHAnsi" w:hAnsiTheme="minorHAnsi" w:cstheme="minorHAnsi"/>
          <w:i/>
          <w:sz w:val="22"/>
          <w:szCs w:val="22"/>
          <w:lang w:val="fr-FR"/>
        </w:rPr>
      </w:pPr>
      <w:r w:rsidRPr="001F2EC7">
        <w:rPr>
          <w:rFonts w:asciiTheme="minorHAnsi" w:hAnsiTheme="minorHAnsi" w:cstheme="minorHAnsi"/>
          <w:i/>
          <w:sz w:val="22"/>
          <w:szCs w:val="22"/>
          <w:lang w:val="fr-FR"/>
        </w:rPr>
        <w:t>[Pour les catégories de personnes</w:t>
      </w:r>
      <w:r w:rsidR="00111F71">
        <w:rPr>
          <w:rFonts w:asciiTheme="minorHAnsi" w:hAnsiTheme="minorHAnsi" w:cstheme="minorHAnsi"/>
          <w:i/>
          <w:sz w:val="22"/>
          <w:szCs w:val="22"/>
          <w:lang w:val="fr-FR"/>
        </w:rPr>
        <w:t xml:space="preserve"> ci-après</w:t>
      </w:r>
      <w:r w:rsidRPr="001F2EC7">
        <w:rPr>
          <w:rFonts w:asciiTheme="minorHAnsi" w:hAnsiTheme="minorHAnsi" w:cstheme="minorHAnsi"/>
          <w:i/>
          <w:sz w:val="22"/>
          <w:szCs w:val="22"/>
          <w:lang w:val="fr-FR"/>
        </w:rPr>
        <w:t>, ajouter des informations supplémentaires au cas par cas si nécessaire].</w:t>
      </w:r>
    </w:p>
    <w:p w14:paraId="0779CFED" w14:textId="77777777" w:rsidR="004775C7" w:rsidRPr="001F2EC7" w:rsidRDefault="004775C7" w:rsidP="00CE6DBF">
      <w:pPr>
        <w:pStyle w:val="Listenabsatz"/>
        <w:numPr>
          <w:ilvl w:val="0"/>
          <w:numId w:val="21"/>
        </w:numPr>
        <w:spacing w:before="480" w:after="360" w:line="276" w:lineRule="auto"/>
        <w:ind w:left="426" w:hanging="426"/>
        <w:jc w:val="both"/>
        <w:rPr>
          <w:rFonts w:asciiTheme="minorHAnsi" w:hAnsiTheme="minorHAnsi" w:cstheme="minorHAnsi"/>
          <w:b/>
          <w:sz w:val="22"/>
          <w:szCs w:val="22"/>
          <w:highlight w:val="yellow"/>
          <w:lang w:val="fr-FR"/>
        </w:rPr>
      </w:pPr>
      <w:r w:rsidRPr="001F2EC7">
        <w:rPr>
          <w:rFonts w:asciiTheme="minorHAnsi" w:hAnsiTheme="minorHAnsi" w:cstheme="minorHAnsi"/>
          <w:b/>
          <w:sz w:val="22"/>
          <w:szCs w:val="22"/>
          <w:highlight w:val="yellow"/>
          <w:lang w:val="fr-FR"/>
        </w:rPr>
        <w:t xml:space="preserve">Personnes dans la procédure d’asile </w:t>
      </w:r>
    </w:p>
    <w:p w14:paraId="672A5B36" w14:textId="40389C00" w:rsidR="004775C7" w:rsidRPr="001F2EC7" w:rsidRDefault="00E95FA1" w:rsidP="000D4406">
      <w:pPr>
        <w:spacing w:before="480" w:after="360" w:line="276" w:lineRule="auto"/>
        <w:jc w:val="both"/>
        <w:rPr>
          <w:rFonts w:asciiTheme="minorHAnsi" w:hAnsiTheme="minorHAnsi" w:cstheme="minorHAnsi"/>
          <w:sz w:val="22"/>
          <w:szCs w:val="22"/>
          <w:highlight w:val="yellow"/>
          <w:lang w:val="fr-FR"/>
        </w:rPr>
      </w:pPr>
      <w:r w:rsidRPr="001F2EC7">
        <w:rPr>
          <w:rFonts w:asciiTheme="minorHAnsi" w:hAnsiTheme="minorHAnsi" w:cstheme="minorHAnsi"/>
          <w:sz w:val="22"/>
          <w:szCs w:val="22"/>
          <w:lang w:val="fr-FR"/>
        </w:rPr>
        <w:t>Le/La requérant-e</w:t>
      </w:r>
      <w:r>
        <w:rPr>
          <w:rFonts w:asciiTheme="minorHAnsi" w:hAnsiTheme="minorHAnsi" w:cstheme="minorHAnsi"/>
          <w:sz w:val="22"/>
          <w:szCs w:val="22"/>
          <w:lang w:val="fr-FR"/>
        </w:rPr>
        <w:t xml:space="preserve"> </w:t>
      </w:r>
      <w:r w:rsidR="004775C7" w:rsidRPr="001F2EC7">
        <w:rPr>
          <w:rFonts w:asciiTheme="minorHAnsi" w:hAnsiTheme="minorHAnsi" w:cstheme="minorHAnsi"/>
          <w:sz w:val="22"/>
          <w:szCs w:val="22"/>
          <w:lang w:val="fr-FR"/>
        </w:rPr>
        <w:t>a présenté une demande d</w:t>
      </w:r>
      <w:r w:rsidR="002F1764">
        <w:rPr>
          <w:rFonts w:asciiTheme="minorHAnsi" w:hAnsiTheme="minorHAnsi" w:cstheme="minorHAnsi"/>
          <w:sz w:val="22"/>
          <w:szCs w:val="22"/>
          <w:lang w:val="fr-FR"/>
        </w:rPr>
        <w:t>’</w:t>
      </w:r>
      <w:r w:rsidR="004775C7" w:rsidRPr="001F2EC7">
        <w:rPr>
          <w:rFonts w:asciiTheme="minorHAnsi" w:hAnsiTheme="minorHAnsi" w:cstheme="minorHAnsi"/>
          <w:sz w:val="22"/>
          <w:szCs w:val="22"/>
          <w:lang w:val="fr-FR"/>
        </w:rPr>
        <w:t>asile le [***date] (demande d</w:t>
      </w:r>
      <w:r w:rsidR="002F1764">
        <w:rPr>
          <w:rFonts w:asciiTheme="minorHAnsi" w:hAnsiTheme="minorHAnsi" w:cstheme="minorHAnsi"/>
          <w:sz w:val="22"/>
          <w:szCs w:val="22"/>
          <w:lang w:val="fr-FR"/>
        </w:rPr>
        <w:t>’</w:t>
      </w:r>
      <w:r w:rsidR="004775C7" w:rsidRPr="001F2EC7">
        <w:rPr>
          <w:rFonts w:asciiTheme="minorHAnsi" w:hAnsiTheme="minorHAnsi" w:cstheme="minorHAnsi"/>
          <w:sz w:val="22"/>
          <w:szCs w:val="22"/>
          <w:lang w:val="fr-FR"/>
        </w:rPr>
        <w:t xml:space="preserve">asile </w:t>
      </w:r>
      <w:r w:rsidR="002F1764">
        <w:rPr>
          <w:rFonts w:asciiTheme="minorHAnsi" w:hAnsiTheme="minorHAnsi" w:cstheme="minorHAnsi"/>
          <w:sz w:val="22"/>
          <w:szCs w:val="22"/>
          <w:lang w:val="fr-FR"/>
        </w:rPr>
        <w:t>–</w:t>
      </w:r>
      <w:r w:rsidR="004775C7" w:rsidRPr="001F2EC7">
        <w:rPr>
          <w:rFonts w:asciiTheme="minorHAnsi" w:hAnsiTheme="minorHAnsi" w:cstheme="minorHAnsi"/>
          <w:sz w:val="22"/>
          <w:szCs w:val="22"/>
          <w:lang w:val="fr-FR"/>
        </w:rPr>
        <w:t xml:space="preserve"> </w:t>
      </w:r>
      <w:r w:rsidR="0046588C">
        <w:rPr>
          <w:rFonts w:asciiTheme="minorHAnsi" w:hAnsiTheme="minorHAnsi" w:cstheme="minorHAnsi"/>
          <w:sz w:val="22"/>
          <w:szCs w:val="22"/>
          <w:lang w:val="fr-FR"/>
        </w:rPr>
        <w:t>annexe</w:t>
      </w:r>
      <w:r w:rsidR="004775C7" w:rsidRPr="001F2EC7">
        <w:rPr>
          <w:rFonts w:asciiTheme="minorHAnsi" w:hAnsiTheme="minorHAnsi" w:cstheme="minorHAnsi"/>
          <w:sz w:val="22"/>
          <w:szCs w:val="22"/>
          <w:lang w:val="fr-FR"/>
        </w:rPr>
        <w:t>). La demande est toujours</w:t>
      </w:r>
      <w:r w:rsidR="00B9459C">
        <w:rPr>
          <w:rFonts w:asciiTheme="minorHAnsi" w:hAnsiTheme="minorHAnsi" w:cstheme="minorHAnsi"/>
          <w:sz w:val="22"/>
          <w:szCs w:val="22"/>
          <w:lang w:val="fr-FR"/>
        </w:rPr>
        <w:t xml:space="preserve"> pendante</w:t>
      </w:r>
      <w:r w:rsidR="004775C7" w:rsidRPr="001F2EC7">
        <w:rPr>
          <w:rFonts w:asciiTheme="minorHAnsi" w:hAnsiTheme="minorHAnsi" w:cstheme="minorHAnsi"/>
          <w:sz w:val="22"/>
          <w:szCs w:val="22"/>
          <w:lang w:val="fr-FR"/>
        </w:rPr>
        <w:t xml:space="preserve">. </w:t>
      </w:r>
      <w:r w:rsidR="004775C7" w:rsidRPr="001F2EC7">
        <w:rPr>
          <w:rFonts w:asciiTheme="minorHAnsi" w:hAnsiTheme="minorHAnsi" w:cstheme="minorHAnsi"/>
          <w:i/>
          <w:sz w:val="22"/>
          <w:szCs w:val="22"/>
          <w:highlight w:val="yellow"/>
          <w:lang w:val="fr-FR"/>
        </w:rPr>
        <w:t>[le cas échéant, explications complémentaires sur la procédure</w:t>
      </w:r>
      <w:r w:rsidR="002F1764">
        <w:rPr>
          <w:rFonts w:asciiTheme="minorHAnsi" w:hAnsiTheme="minorHAnsi" w:cstheme="minorHAnsi"/>
          <w:i/>
          <w:sz w:val="22"/>
          <w:szCs w:val="22"/>
          <w:highlight w:val="yellow"/>
          <w:lang w:val="fr-FR"/>
        </w:rPr>
        <w:t> </w:t>
      </w:r>
      <w:r w:rsidR="004775C7" w:rsidRPr="001F2EC7">
        <w:rPr>
          <w:rFonts w:asciiTheme="minorHAnsi" w:hAnsiTheme="minorHAnsi" w:cstheme="minorHAnsi"/>
          <w:i/>
          <w:sz w:val="22"/>
          <w:szCs w:val="22"/>
          <w:highlight w:val="yellow"/>
          <w:lang w:val="fr-FR"/>
        </w:rPr>
        <w:t>; dans la procédure d</w:t>
      </w:r>
      <w:r w:rsidR="002F1764">
        <w:rPr>
          <w:rFonts w:asciiTheme="minorHAnsi" w:hAnsiTheme="minorHAnsi" w:cstheme="minorHAnsi"/>
          <w:i/>
          <w:sz w:val="22"/>
          <w:szCs w:val="22"/>
          <w:highlight w:val="yellow"/>
          <w:lang w:val="fr-FR"/>
        </w:rPr>
        <w:t>’</w:t>
      </w:r>
      <w:r w:rsidR="004775C7" w:rsidRPr="001F2EC7">
        <w:rPr>
          <w:rFonts w:asciiTheme="minorHAnsi" w:hAnsiTheme="minorHAnsi" w:cstheme="minorHAnsi"/>
          <w:i/>
          <w:sz w:val="22"/>
          <w:szCs w:val="22"/>
          <w:highlight w:val="yellow"/>
          <w:lang w:val="fr-FR"/>
        </w:rPr>
        <w:t>asile, faire également référence à l</w:t>
      </w:r>
      <w:r w:rsidR="002F1764">
        <w:rPr>
          <w:rFonts w:asciiTheme="minorHAnsi" w:hAnsiTheme="minorHAnsi" w:cstheme="minorHAnsi"/>
          <w:i/>
          <w:sz w:val="22"/>
          <w:szCs w:val="22"/>
          <w:highlight w:val="yellow"/>
          <w:lang w:val="fr-FR"/>
        </w:rPr>
        <w:t>’</w:t>
      </w:r>
      <w:r w:rsidR="004775C7" w:rsidRPr="001F2EC7">
        <w:rPr>
          <w:rFonts w:asciiTheme="minorHAnsi" w:hAnsiTheme="minorHAnsi" w:cstheme="minorHAnsi"/>
          <w:i/>
          <w:sz w:val="22"/>
          <w:szCs w:val="22"/>
          <w:highlight w:val="yellow"/>
          <w:lang w:val="fr-FR"/>
        </w:rPr>
        <w:t>apatridie et, le cas échéant, faire valoir sa pertinence pour l</w:t>
      </w:r>
      <w:r w:rsidR="002F1764">
        <w:rPr>
          <w:rFonts w:asciiTheme="minorHAnsi" w:hAnsiTheme="minorHAnsi" w:cstheme="minorHAnsi"/>
          <w:i/>
          <w:sz w:val="22"/>
          <w:szCs w:val="22"/>
          <w:highlight w:val="yellow"/>
          <w:lang w:val="fr-FR"/>
        </w:rPr>
        <w:t>’</w:t>
      </w:r>
      <w:r w:rsidR="004775C7" w:rsidRPr="001F2EC7">
        <w:rPr>
          <w:rFonts w:asciiTheme="minorHAnsi" w:hAnsiTheme="minorHAnsi" w:cstheme="minorHAnsi"/>
          <w:i/>
          <w:sz w:val="22"/>
          <w:szCs w:val="22"/>
          <w:highlight w:val="yellow"/>
          <w:lang w:val="fr-FR"/>
        </w:rPr>
        <w:t>asile, voir également TAF, D-3310/2015, arrêt du 19 décembre 2017].</w:t>
      </w:r>
    </w:p>
    <w:p w14:paraId="5EFA1596" w14:textId="77777777" w:rsidR="00570A3F" w:rsidRPr="001F2EC7" w:rsidRDefault="004775C7" w:rsidP="000D4406">
      <w:pPr>
        <w:pStyle w:val="Listenabsatz"/>
        <w:numPr>
          <w:ilvl w:val="1"/>
          <w:numId w:val="21"/>
        </w:numPr>
        <w:spacing w:line="276" w:lineRule="auto"/>
        <w:rPr>
          <w:rFonts w:asciiTheme="minorHAnsi" w:hAnsiTheme="minorHAnsi" w:cstheme="minorHAnsi"/>
          <w:b/>
          <w:sz w:val="22"/>
          <w:szCs w:val="22"/>
          <w:highlight w:val="yellow"/>
          <w:lang w:val="fr-FR"/>
        </w:rPr>
      </w:pPr>
      <w:r w:rsidRPr="001F2EC7">
        <w:rPr>
          <w:rFonts w:asciiTheme="minorHAnsi" w:hAnsiTheme="minorHAnsi" w:cstheme="minorHAnsi"/>
          <w:b/>
          <w:sz w:val="22"/>
          <w:szCs w:val="22"/>
          <w:highlight w:val="yellow"/>
          <w:lang w:val="fr-FR"/>
        </w:rPr>
        <w:t xml:space="preserve">Personnes ayant fait l’objet d‘une décision négative en matière d’asile, y compris les personnes admises à titre provisoire </w:t>
      </w:r>
    </w:p>
    <w:p w14:paraId="3B1AF5B5" w14:textId="4C14B881" w:rsidR="00331669" w:rsidRPr="001F2EC7" w:rsidRDefault="00E95FA1" w:rsidP="000D4406">
      <w:pPr>
        <w:spacing w:line="276" w:lineRule="auto"/>
        <w:rPr>
          <w:rFonts w:asciiTheme="minorHAnsi" w:hAnsiTheme="minorHAnsi" w:cstheme="minorHAnsi"/>
          <w:sz w:val="22"/>
          <w:szCs w:val="22"/>
          <w:lang w:val="fr-FR"/>
        </w:rPr>
      </w:pPr>
      <w:r w:rsidRPr="001F2EC7">
        <w:rPr>
          <w:rFonts w:asciiTheme="minorHAnsi" w:hAnsiTheme="minorHAnsi" w:cstheme="minorHAnsi"/>
          <w:sz w:val="22"/>
          <w:szCs w:val="22"/>
          <w:lang w:val="fr-FR"/>
        </w:rPr>
        <w:lastRenderedPageBreak/>
        <w:t>Le/La requérant-e</w:t>
      </w:r>
      <w:r>
        <w:rPr>
          <w:rFonts w:asciiTheme="minorHAnsi" w:hAnsiTheme="minorHAnsi" w:cstheme="minorHAnsi"/>
          <w:sz w:val="22"/>
          <w:szCs w:val="22"/>
          <w:lang w:val="fr-FR"/>
        </w:rPr>
        <w:t xml:space="preserve"> </w:t>
      </w:r>
      <w:r w:rsidR="00331669" w:rsidRPr="001F2EC7">
        <w:rPr>
          <w:rFonts w:asciiTheme="minorHAnsi" w:hAnsiTheme="minorHAnsi" w:cstheme="minorHAnsi"/>
          <w:sz w:val="22"/>
          <w:szCs w:val="22"/>
          <w:lang w:val="fr-FR"/>
        </w:rPr>
        <w:t>a présenté une demande d</w:t>
      </w:r>
      <w:r w:rsidR="002F1764">
        <w:rPr>
          <w:rFonts w:asciiTheme="minorHAnsi" w:hAnsiTheme="minorHAnsi" w:cstheme="minorHAnsi"/>
          <w:sz w:val="22"/>
          <w:szCs w:val="22"/>
          <w:lang w:val="fr-FR"/>
        </w:rPr>
        <w:t>’</w:t>
      </w:r>
      <w:r w:rsidR="00331669" w:rsidRPr="001F2EC7">
        <w:rPr>
          <w:rFonts w:asciiTheme="minorHAnsi" w:hAnsiTheme="minorHAnsi" w:cstheme="minorHAnsi"/>
          <w:sz w:val="22"/>
          <w:szCs w:val="22"/>
          <w:lang w:val="fr-FR"/>
        </w:rPr>
        <w:t>asile le [***date] (demande d</w:t>
      </w:r>
      <w:r w:rsidR="002F1764">
        <w:rPr>
          <w:rFonts w:asciiTheme="minorHAnsi" w:hAnsiTheme="minorHAnsi" w:cstheme="minorHAnsi"/>
          <w:sz w:val="22"/>
          <w:szCs w:val="22"/>
          <w:lang w:val="fr-FR"/>
        </w:rPr>
        <w:t>’</w:t>
      </w:r>
      <w:r w:rsidR="00331669" w:rsidRPr="001F2EC7">
        <w:rPr>
          <w:rFonts w:asciiTheme="minorHAnsi" w:hAnsiTheme="minorHAnsi" w:cstheme="minorHAnsi"/>
          <w:sz w:val="22"/>
          <w:szCs w:val="22"/>
          <w:lang w:val="fr-FR"/>
        </w:rPr>
        <w:t xml:space="preserve">asile </w:t>
      </w:r>
      <w:r w:rsidR="002F1764">
        <w:rPr>
          <w:rFonts w:asciiTheme="minorHAnsi" w:hAnsiTheme="minorHAnsi" w:cstheme="minorHAnsi"/>
          <w:sz w:val="22"/>
          <w:szCs w:val="22"/>
          <w:lang w:val="fr-FR"/>
        </w:rPr>
        <w:t>–</w:t>
      </w:r>
      <w:r w:rsidR="00331669" w:rsidRPr="001F2EC7">
        <w:rPr>
          <w:rFonts w:asciiTheme="minorHAnsi" w:hAnsiTheme="minorHAnsi" w:cstheme="minorHAnsi"/>
          <w:sz w:val="22"/>
          <w:szCs w:val="22"/>
          <w:lang w:val="fr-FR"/>
        </w:rPr>
        <w:t xml:space="preserve"> </w:t>
      </w:r>
      <w:r w:rsidR="0046588C">
        <w:rPr>
          <w:rFonts w:asciiTheme="minorHAnsi" w:hAnsiTheme="minorHAnsi" w:cstheme="minorHAnsi"/>
          <w:sz w:val="22"/>
          <w:szCs w:val="22"/>
          <w:lang w:val="fr-FR"/>
        </w:rPr>
        <w:t>annexe</w:t>
      </w:r>
      <w:r w:rsidR="00331669" w:rsidRPr="001F2EC7">
        <w:rPr>
          <w:rFonts w:asciiTheme="minorHAnsi" w:hAnsiTheme="minorHAnsi" w:cstheme="minorHAnsi"/>
          <w:sz w:val="22"/>
          <w:szCs w:val="22"/>
          <w:lang w:val="fr-FR"/>
        </w:rPr>
        <w:t>).</w:t>
      </w:r>
    </w:p>
    <w:p w14:paraId="4D5E40AE" w14:textId="54C4C870" w:rsidR="002F1764" w:rsidRDefault="00324839" w:rsidP="000D4406">
      <w:pPr>
        <w:spacing w:line="276" w:lineRule="auto"/>
        <w:jc w:val="both"/>
        <w:rPr>
          <w:rFonts w:asciiTheme="minorHAnsi" w:hAnsiTheme="minorHAnsi" w:cstheme="minorHAnsi"/>
          <w:i/>
          <w:sz w:val="22"/>
          <w:szCs w:val="22"/>
          <w:lang w:val="fr-FR"/>
        </w:rPr>
      </w:pPr>
      <w:r w:rsidRPr="001F2EC7">
        <w:rPr>
          <w:rFonts w:asciiTheme="minorHAnsi" w:hAnsiTheme="minorHAnsi" w:cstheme="minorHAnsi"/>
          <w:i/>
          <w:sz w:val="22"/>
          <w:szCs w:val="22"/>
          <w:highlight w:val="yellow"/>
          <w:lang w:val="fr-FR"/>
        </w:rPr>
        <w:t>[</w:t>
      </w:r>
      <w:r w:rsidR="00B3796A" w:rsidRPr="001F2EC7">
        <w:rPr>
          <w:rFonts w:asciiTheme="minorHAnsi" w:hAnsiTheme="minorHAnsi" w:cstheme="minorHAnsi"/>
          <w:i/>
          <w:sz w:val="22"/>
          <w:szCs w:val="22"/>
          <w:highlight w:val="yellow"/>
          <w:lang w:val="fr-FR"/>
        </w:rPr>
        <w:t>si nécessaire, commentaires supplémentaires sur la procédure</w:t>
      </w:r>
      <w:r w:rsidR="002F1764">
        <w:rPr>
          <w:rFonts w:asciiTheme="minorHAnsi" w:hAnsiTheme="minorHAnsi" w:cstheme="minorHAnsi"/>
          <w:i/>
          <w:sz w:val="22"/>
          <w:szCs w:val="22"/>
          <w:highlight w:val="yellow"/>
          <w:lang w:val="fr-FR"/>
        </w:rPr>
        <w:t> </w:t>
      </w:r>
      <w:r w:rsidR="00B3796A" w:rsidRPr="001F2EC7">
        <w:rPr>
          <w:rFonts w:asciiTheme="minorHAnsi" w:hAnsiTheme="minorHAnsi" w:cstheme="minorHAnsi"/>
          <w:i/>
          <w:sz w:val="22"/>
          <w:szCs w:val="22"/>
          <w:highlight w:val="yellow"/>
          <w:lang w:val="fr-FR"/>
        </w:rPr>
        <w:t>; si nécessaire, indiquer que l</w:t>
      </w:r>
      <w:r w:rsidR="002F1764">
        <w:rPr>
          <w:rFonts w:asciiTheme="minorHAnsi" w:hAnsiTheme="minorHAnsi" w:cstheme="minorHAnsi"/>
          <w:i/>
          <w:sz w:val="22"/>
          <w:szCs w:val="22"/>
          <w:highlight w:val="yellow"/>
          <w:lang w:val="fr-FR"/>
        </w:rPr>
        <w:t>’</w:t>
      </w:r>
      <w:r w:rsidR="00B3796A" w:rsidRPr="001F2EC7">
        <w:rPr>
          <w:rFonts w:asciiTheme="minorHAnsi" w:hAnsiTheme="minorHAnsi" w:cstheme="minorHAnsi"/>
          <w:i/>
          <w:sz w:val="22"/>
          <w:szCs w:val="22"/>
          <w:highlight w:val="yellow"/>
          <w:lang w:val="fr-FR"/>
        </w:rPr>
        <w:t xml:space="preserve">apatridie a déjà été </w:t>
      </w:r>
      <w:r w:rsidR="0089584F">
        <w:rPr>
          <w:rFonts w:asciiTheme="minorHAnsi" w:hAnsiTheme="minorHAnsi" w:cstheme="minorHAnsi"/>
          <w:i/>
          <w:sz w:val="22"/>
          <w:szCs w:val="22"/>
          <w:highlight w:val="yellow"/>
          <w:lang w:val="fr-FR"/>
        </w:rPr>
        <w:t>évoquée</w:t>
      </w:r>
      <w:r w:rsidR="00B3796A" w:rsidRPr="001F2EC7">
        <w:rPr>
          <w:rFonts w:asciiTheme="minorHAnsi" w:hAnsiTheme="minorHAnsi" w:cstheme="minorHAnsi"/>
          <w:i/>
          <w:sz w:val="22"/>
          <w:szCs w:val="22"/>
          <w:highlight w:val="yellow"/>
          <w:lang w:val="fr-FR"/>
        </w:rPr>
        <w:t xml:space="preserve"> dans la procédure d</w:t>
      </w:r>
      <w:r w:rsidR="002F1764">
        <w:rPr>
          <w:rFonts w:asciiTheme="minorHAnsi" w:hAnsiTheme="minorHAnsi" w:cstheme="minorHAnsi"/>
          <w:i/>
          <w:sz w:val="22"/>
          <w:szCs w:val="22"/>
          <w:highlight w:val="yellow"/>
          <w:lang w:val="fr-FR"/>
        </w:rPr>
        <w:t>’</w:t>
      </w:r>
      <w:r w:rsidR="00B3796A" w:rsidRPr="001F2EC7">
        <w:rPr>
          <w:rFonts w:asciiTheme="minorHAnsi" w:hAnsiTheme="minorHAnsi" w:cstheme="minorHAnsi"/>
          <w:i/>
          <w:sz w:val="22"/>
          <w:szCs w:val="22"/>
          <w:highlight w:val="yellow"/>
          <w:lang w:val="fr-FR"/>
        </w:rPr>
        <w:t>asile</w:t>
      </w:r>
      <w:r w:rsidRPr="001F2EC7">
        <w:rPr>
          <w:rFonts w:asciiTheme="minorHAnsi" w:hAnsiTheme="minorHAnsi" w:cstheme="minorHAnsi"/>
          <w:i/>
          <w:sz w:val="22"/>
          <w:szCs w:val="22"/>
          <w:highlight w:val="yellow"/>
          <w:lang w:val="fr-FR"/>
        </w:rPr>
        <w:t>]</w:t>
      </w:r>
      <w:r w:rsidR="00EA6E1E" w:rsidRPr="001F2EC7">
        <w:rPr>
          <w:rFonts w:asciiTheme="minorHAnsi" w:hAnsiTheme="minorHAnsi" w:cstheme="minorHAnsi"/>
          <w:i/>
          <w:sz w:val="22"/>
          <w:szCs w:val="22"/>
          <w:highlight w:val="yellow"/>
          <w:lang w:val="fr-FR"/>
        </w:rPr>
        <w:t xml:space="preserve"> </w:t>
      </w:r>
    </w:p>
    <w:p w14:paraId="3A620C18" w14:textId="77777777" w:rsidR="00CE6DBF" w:rsidRDefault="00EA6E1E" w:rsidP="000D4406">
      <w:pPr>
        <w:spacing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t xml:space="preserve">La demande d'asile a été rejetée par décision du [***date] (décision - </w:t>
      </w:r>
      <w:r w:rsidR="0046588C">
        <w:rPr>
          <w:rFonts w:asciiTheme="minorHAnsi" w:hAnsiTheme="minorHAnsi" w:cstheme="minorHAnsi"/>
          <w:sz w:val="22"/>
          <w:szCs w:val="22"/>
          <w:lang w:val="fr-FR"/>
        </w:rPr>
        <w:t>annexe</w:t>
      </w:r>
      <w:r w:rsidRPr="001F2EC7">
        <w:rPr>
          <w:rFonts w:asciiTheme="minorHAnsi" w:hAnsiTheme="minorHAnsi" w:cstheme="minorHAnsi"/>
          <w:sz w:val="22"/>
          <w:szCs w:val="22"/>
          <w:lang w:val="fr-FR"/>
        </w:rPr>
        <w:t>)</w:t>
      </w:r>
      <w:r w:rsidR="00521408" w:rsidRPr="001F2EC7">
        <w:rPr>
          <w:rFonts w:asciiTheme="minorHAnsi" w:hAnsiTheme="minorHAnsi" w:cstheme="minorHAnsi"/>
          <w:sz w:val="22"/>
          <w:szCs w:val="22"/>
          <w:lang w:val="fr-FR"/>
        </w:rPr>
        <w:t>.</w:t>
      </w:r>
    </w:p>
    <w:p w14:paraId="4136EDA0" w14:textId="77777777" w:rsidR="00CE6DBF" w:rsidRDefault="00521408" w:rsidP="000D4406">
      <w:pPr>
        <w:spacing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sym w:font="Wingdings" w:char="F0E0"/>
      </w:r>
      <w:r w:rsidRPr="001F2EC7">
        <w:rPr>
          <w:rFonts w:asciiTheme="minorHAnsi" w:hAnsiTheme="minorHAnsi" w:cstheme="minorHAnsi"/>
          <w:sz w:val="22"/>
          <w:szCs w:val="22"/>
          <w:lang w:val="fr-FR"/>
        </w:rPr>
        <w:t xml:space="preserve"> Admission provisoire : </w:t>
      </w:r>
      <w:r w:rsidR="00E95FA1" w:rsidRPr="001F2EC7">
        <w:rPr>
          <w:rFonts w:asciiTheme="minorHAnsi" w:hAnsiTheme="minorHAnsi" w:cstheme="minorHAnsi"/>
          <w:sz w:val="22"/>
          <w:szCs w:val="22"/>
          <w:lang w:val="fr-FR"/>
        </w:rPr>
        <w:t>Le/La requérant-e</w:t>
      </w:r>
      <w:r w:rsidR="00E95FA1">
        <w:rPr>
          <w:rFonts w:asciiTheme="minorHAnsi" w:hAnsiTheme="minorHAnsi" w:cstheme="minorHAnsi"/>
          <w:sz w:val="22"/>
          <w:szCs w:val="22"/>
          <w:lang w:val="fr-FR"/>
        </w:rPr>
        <w:t xml:space="preserve"> </w:t>
      </w:r>
      <w:r w:rsidRPr="001F2EC7">
        <w:rPr>
          <w:rFonts w:asciiTheme="minorHAnsi" w:hAnsiTheme="minorHAnsi" w:cstheme="minorHAnsi"/>
          <w:sz w:val="22"/>
          <w:szCs w:val="22"/>
          <w:lang w:val="fr-FR"/>
        </w:rPr>
        <w:t xml:space="preserve">a été admis-e provisoirement par décision du [***date] (décision - </w:t>
      </w:r>
      <w:r w:rsidR="0046588C">
        <w:rPr>
          <w:rFonts w:asciiTheme="minorHAnsi" w:hAnsiTheme="minorHAnsi" w:cstheme="minorHAnsi"/>
          <w:sz w:val="22"/>
          <w:szCs w:val="22"/>
          <w:lang w:val="fr-FR"/>
        </w:rPr>
        <w:t>annexe</w:t>
      </w:r>
      <w:r w:rsidRPr="001F2EC7">
        <w:rPr>
          <w:rFonts w:asciiTheme="minorHAnsi" w:hAnsiTheme="minorHAnsi" w:cstheme="minorHAnsi"/>
          <w:sz w:val="22"/>
          <w:szCs w:val="22"/>
          <w:lang w:val="fr-FR"/>
        </w:rPr>
        <w:t xml:space="preserve">) </w:t>
      </w:r>
      <w:r w:rsidRPr="001F2EC7">
        <w:rPr>
          <w:rFonts w:asciiTheme="minorHAnsi" w:hAnsiTheme="minorHAnsi" w:cstheme="minorHAnsi"/>
          <w:i/>
          <w:sz w:val="22"/>
          <w:szCs w:val="22"/>
          <w:highlight w:val="yellow"/>
          <w:lang w:val="fr-FR"/>
        </w:rPr>
        <w:t>[si nécessaire, commentaires supplémentaires sur la procédure].</w:t>
      </w:r>
      <w:r w:rsidR="00164568" w:rsidRPr="001F2EC7">
        <w:rPr>
          <w:rFonts w:asciiTheme="minorHAnsi" w:hAnsiTheme="minorHAnsi" w:cstheme="minorHAnsi"/>
          <w:sz w:val="22"/>
          <w:szCs w:val="22"/>
          <w:lang w:val="fr-FR"/>
        </w:rPr>
        <w:t xml:space="preserve"> </w:t>
      </w:r>
    </w:p>
    <w:p w14:paraId="7C78357C" w14:textId="0C4153C2" w:rsidR="000F27B9" w:rsidRPr="001F2EC7" w:rsidRDefault="00AD28E7" w:rsidP="000D4406">
      <w:pPr>
        <w:spacing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sym w:font="Wingdings" w:char="F0E0"/>
      </w:r>
      <w:r w:rsidRPr="001F2EC7">
        <w:rPr>
          <w:rFonts w:asciiTheme="minorHAnsi" w:hAnsiTheme="minorHAnsi" w:cstheme="minorHAnsi"/>
          <w:sz w:val="22"/>
          <w:szCs w:val="22"/>
          <w:lang w:val="fr-FR"/>
        </w:rPr>
        <w:t xml:space="preserve"> Renvoi : Le/La requérant-e a été renvoyé-e de Suisse par décision du [***date] et un délai a été fixé pour son départ de Suisse (Mesure de renvoi </w:t>
      </w:r>
      <w:r w:rsidR="00A16E71">
        <w:rPr>
          <w:rFonts w:asciiTheme="minorHAnsi" w:hAnsiTheme="minorHAnsi" w:cstheme="minorHAnsi"/>
          <w:sz w:val="22"/>
          <w:szCs w:val="22"/>
          <w:lang w:val="fr-FR"/>
        </w:rPr>
        <w:t>–</w:t>
      </w:r>
      <w:r w:rsidRPr="001F2EC7">
        <w:rPr>
          <w:rFonts w:asciiTheme="minorHAnsi" w:hAnsiTheme="minorHAnsi" w:cstheme="minorHAnsi"/>
          <w:sz w:val="22"/>
          <w:szCs w:val="22"/>
          <w:lang w:val="fr-FR"/>
        </w:rPr>
        <w:t xml:space="preserve"> </w:t>
      </w:r>
      <w:r w:rsidR="0046588C">
        <w:rPr>
          <w:rFonts w:asciiTheme="minorHAnsi" w:hAnsiTheme="minorHAnsi" w:cstheme="minorHAnsi"/>
          <w:sz w:val="22"/>
          <w:szCs w:val="22"/>
          <w:lang w:val="fr-FR"/>
        </w:rPr>
        <w:t>annexe</w:t>
      </w:r>
      <w:r w:rsidRPr="001F2EC7">
        <w:rPr>
          <w:rFonts w:asciiTheme="minorHAnsi" w:hAnsiTheme="minorHAnsi" w:cstheme="minorHAnsi"/>
          <w:sz w:val="22"/>
          <w:szCs w:val="22"/>
          <w:lang w:val="fr-FR"/>
        </w:rPr>
        <w:t>)</w:t>
      </w:r>
      <w:r w:rsidR="00164568" w:rsidRPr="001F2EC7">
        <w:rPr>
          <w:rFonts w:asciiTheme="minorHAnsi" w:hAnsiTheme="minorHAnsi" w:cstheme="minorHAnsi"/>
          <w:sz w:val="22"/>
          <w:szCs w:val="22"/>
          <w:lang w:val="fr-FR"/>
        </w:rPr>
        <w:t xml:space="preserve"> </w:t>
      </w:r>
      <w:r w:rsidR="00164568" w:rsidRPr="001F2EC7">
        <w:rPr>
          <w:rFonts w:asciiTheme="minorHAnsi" w:hAnsiTheme="minorHAnsi" w:cstheme="minorHAnsi"/>
          <w:i/>
          <w:sz w:val="22"/>
          <w:szCs w:val="22"/>
          <w:highlight w:val="yellow"/>
          <w:lang w:val="fr-FR"/>
        </w:rPr>
        <w:t>[si nécessaire, commentaires supplémentaires sur la procédure].</w:t>
      </w:r>
      <w:r w:rsidR="00164568" w:rsidRPr="001F2EC7">
        <w:rPr>
          <w:rFonts w:asciiTheme="minorHAnsi" w:hAnsiTheme="minorHAnsi" w:cstheme="minorHAnsi"/>
          <w:sz w:val="22"/>
          <w:szCs w:val="22"/>
          <w:lang w:val="fr-FR"/>
        </w:rPr>
        <w:t xml:space="preserve"> </w:t>
      </w:r>
      <w:r w:rsidR="000F27B9" w:rsidRPr="001F2EC7">
        <w:rPr>
          <w:rFonts w:asciiTheme="minorHAnsi" w:hAnsiTheme="minorHAnsi" w:cstheme="minorHAnsi"/>
          <w:i/>
          <w:sz w:val="22"/>
          <w:szCs w:val="22"/>
          <w:highlight w:val="yellow"/>
          <w:lang w:val="fr-FR"/>
        </w:rPr>
        <w:t>[Dans le cas de personnes expulsées, demander, si nécessaire, des mesures conservatoires en vertu desquelles l'exécution de l'expulsion est impossible en raison d'obstacles techniques et factuels et, pendant la durée de la procédure, l'admission provisoire doit être ordonnée ou l'exécution de l'expulsion doit être suspendue. Dans ce cas, les raisons de l'impossibilité d'exécuter la mesure d'éloignement doivent être présentées et motivées].</w:t>
      </w:r>
    </w:p>
    <w:p w14:paraId="5398F5F1" w14:textId="6D5085EF" w:rsidR="007C20FF" w:rsidRPr="001F2EC7" w:rsidRDefault="00FC4510" w:rsidP="000D4406">
      <w:pPr>
        <w:pStyle w:val="Listenabsatz"/>
        <w:numPr>
          <w:ilvl w:val="0"/>
          <w:numId w:val="21"/>
        </w:numPr>
        <w:spacing w:line="276" w:lineRule="auto"/>
        <w:jc w:val="both"/>
        <w:rPr>
          <w:rFonts w:asciiTheme="minorHAnsi" w:hAnsiTheme="minorHAnsi" w:cstheme="minorHAnsi"/>
          <w:sz w:val="22"/>
          <w:szCs w:val="22"/>
          <w:lang w:val="fr-FR"/>
        </w:rPr>
      </w:pPr>
      <w:r w:rsidRPr="001F2EC7">
        <w:rPr>
          <w:rFonts w:asciiTheme="minorHAnsi" w:hAnsiTheme="minorHAnsi" w:cstheme="minorHAnsi"/>
          <w:b/>
          <w:sz w:val="22"/>
          <w:szCs w:val="22"/>
          <w:highlight w:val="yellow"/>
          <w:lang w:val="fr-FR"/>
        </w:rPr>
        <w:t>Réfugié</w:t>
      </w:r>
      <w:r w:rsidR="009D4E7E">
        <w:rPr>
          <w:rFonts w:asciiTheme="minorHAnsi" w:hAnsiTheme="minorHAnsi" w:cstheme="minorHAnsi"/>
          <w:b/>
          <w:sz w:val="22"/>
          <w:szCs w:val="22"/>
          <w:highlight w:val="yellow"/>
          <w:lang w:val="fr-FR"/>
        </w:rPr>
        <w:t>-e-</w:t>
      </w:r>
      <w:r w:rsidRPr="001F2EC7">
        <w:rPr>
          <w:rFonts w:asciiTheme="minorHAnsi" w:hAnsiTheme="minorHAnsi" w:cstheme="minorHAnsi"/>
          <w:b/>
          <w:sz w:val="22"/>
          <w:szCs w:val="22"/>
          <w:highlight w:val="yellow"/>
          <w:lang w:val="fr-FR"/>
        </w:rPr>
        <w:t>s avec asile</w:t>
      </w:r>
      <w:r w:rsidRPr="001F2EC7">
        <w:rPr>
          <w:rFonts w:asciiTheme="minorHAnsi" w:hAnsiTheme="minorHAnsi" w:cstheme="minorHAnsi"/>
          <w:b/>
          <w:sz w:val="22"/>
          <w:szCs w:val="22"/>
          <w:lang w:val="fr-FR"/>
        </w:rPr>
        <w:t xml:space="preserve"> </w:t>
      </w:r>
    </w:p>
    <w:p w14:paraId="49162D06" w14:textId="418AD331" w:rsidR="00AD28E7" w:rsidRDefault="00E95FA1" w:rsidP="000D4406">
      <w:pPr>
        <w:spacing w:line="276" w:lineRule="auto"/>
        <w:jc w:val="both"/>
        <w:rPr>
          <w:rFonts w:asciiTheme="minorHAnsi" w:hAnsiTheme="minorHAnsi" w:cstheme="minorHAnsi"/>
          <w:i/>
          <w:sz w:val="22"/>
          <w:szCs w:val="22"/>
          <w:lang w:val="fr-FR"/>
        </w:rPr>
      </w:pPr>
      <w:r w:rsidRPr="001F2EC7">
        <w:rPr>
          <w:rFonts w:asciiTheme="minorHAnsi" w:hAnsiTheme="minorHAnsi" w:cstheme="minorHAnsi"/>
          <w:sz w:val="22"/>
          <w:szCs w:val="22"/>
          <w:lang w:val="fr-FR"/>
        </w:rPr>
        <w:t>Le/La requérant-e</w:t>
      </w:r>
      <w:r>
        <w:rPr>
          <w:rFonts w:asciiTheme="minorHAnsi" w:hAnsiTheme="minorHAnsi" w:cstheme="minorHAnsi"/>
          <w:sz w:val="22"/>
          <w:szCs w:val="22"/>
          <w:lang w:val="fr-FR"/>
        </w:rPr>
        <w:t xml:space="preserve"> </w:t>
      </w:r>
      <w:r w:rsidR="007C20FF" w:rsidRPr="001F2EC7">
        <w:rPr>
          <w:rFonts w:asciiTheme="minorHAnsi" w:hAnsiTheme="minorHAnsi" w:cstheme="minorHAnsi"/>
          <w:sz w:val="22"/>
          <w:szCs w:val="22"/>
          <w:lang w:val="fr-FR"/>
        </w:rPr>
        <w:t xml:space="preserve">a présenté une demande d'asile le [***date] (demande d'asile - </w:t>
      </w:r>
      <w:r w:rsidR="0046588C">
        <w:rPr>
          <w:rFonts w:asciiTheme="minorHAnsi" w:hAnsiTheme="minorHAnsi" w:cstheme="minorHAnsi"/>
          <w:sz w:val="22"/>
          <w:szCs w:val="22"/>
          <w:lang w:val="fr-FR"/>
        </w:rPr>
        <w:t>annexe</w:t>
      </w:r>
      <w:r w:rsidR="007C20FF" w:rsidRPr="001F2EC7">
        <w:rPr>
          <w:rFonts w:asciiTheme="minorHAnsi" w:hAnsiTheme="minorHAnsi" w:cstheme="minorHAnsi"/>
          <w:sz w:val="22"/>
          <w:szCs w:val="22"/>
          <w:lang w:val="fr-FR"/>
        </w:rPr>
        <w:t xml:space="preserve">). La demande d'asile a été approuvée le [***date], le demandeur a été reconnu comme réfugié et a obtenu l'asile (décision </w:t>
      </w:r>
      <w:r w:rsidR="002E2ABF" w:rsidRPr="001F2EC7">
        <w:rPr>
          <w:rFonts w:asciiTheme="minorHAnsi" w:hAnsiTheme="minorHAnsi" w:cstheme="minorHAnsi"/>
          <w:sz w:val="22"/>
          <w:szCs w:val="22"/>
          <w:lang w:val="fr-FR"/>
        </w:rPr>
        <w:t>–</w:t>
      </w:r>
      <w:r w:rsidR="007C20FF" w:rsidRPr="001F2EC7">
        <w:rPr>
          <w:rFonts w:asciiTheme="minorHAnsi" w:hAnsiTheme="minorHAnsi" w:cstheme="minorHAnsi"/>
          <w:sz w:val="22"/>
          <w:szCs w:val="22"/>
          <w:lang w:val="fr-FR"/>
        </w:rPr>
        <w:t xml:space="preserve"> </w:t>
      </w:r>
      <w:r w:rsidR="002E2ABF" w:rsidRPr="001F2EC7">
        <w:rPr>
          <w:rFonts w:asciiTheme="minorHAnsi" w:hAnsiTheme="minorHAnsi" w:cstheme="minorHAnsi"/>
          <w:sz w:val="22"/>
          <w:szCs w:val="22"/>
          <w:lang w:val="fr-FR"/>
        </w:rPr>
        <w:t>pièce jointe</w:t>
      </w:r>
      <w:r w:rsidR="007C20FF" w:rsidRPr="001F2EC7">
        <w:rPr>
          <w:rFonts w:asciiTheme="minorHAnsi" w:hAnsiTheme="minorHAnsi" w:cstheme="minorHAnsi"/>
          <w:sz w:val="22"/>
          <w:szCs w:val="22"/>
          <w:lang w:val="fr-FR"/>
        </w:rPr>
        <w:t xml:space="preserve"> ; carte d'identité d'étranger </w:t>
      </w:r>
      <w:r w:rsidR="002E2ABF" w:rsidRPr="001F2EC7">
        <w:rPr>
          <w:rFonts w:asciiTheme="minorHAnsi" w:hAnsiTheme="minorHAnsi" w:cstheme="minorHAnsi"/>
          <w:sz w:val="22"/>
          <w:szCs w:val="22"/>
          <w:lang w:val="fr-FR"/>
        </w:rPr>
        <w:t>–</w:t>
      </w:r>
      <w:r w:rsidR="007C20FF" w:rsidRPr="001F2EC7">
        <w:rPr>
          <w:rFonts w:asciiTheme="minorHAnsi" w:hAnsiTheme="minorHAnsi" w:cstheme="minorHAnsi"/>
          <w:sz w:val="22"/>
          <w:szCs w:val="22"/>
          <w:lang w:val="fr-FR"/>
        </w:rPr>
        <w:t xml:space="preserve"> </w:t>
      </w:r>
      <w:r w:rsidR="0046588C">
        <w:rPr>
          <w:rFonts w:asciiTheme="minorHAnsi" w:hAnsiTheme="minorHAnsi" w:cstheme="minorHAnsi"/>
          <w:sz w:val="22"/>
          <w:szCs w:val="22"/>
          <w:lang w:val="fr-FR"/>
        </w:rPr>
        <w:t>annexe</w:t>
      </w:r>
      <w:r w:rsidR="007C20FF" w:rsidRPr="001F2EC7">
        <w:rPr>
          <w:rFonts w:asciiTheme="minorHAnsi" w:hAnsiTheme="minorHAnsi" w:cstheme="minorHAnsi"/>
          <w:sz w:val="22"/>
          <w:szCs w:val="22"/>
          <w:lang w:val="fr-FR"/>
        </w:rPr>
        <w:t xml:space="preserve">). </w:t>
      </w:r>
      <w:r w:rsidR="002E2ABF" w:rsidRPr="001F2EC7">
        <w:rPr>
          <w:rFonts w:asciiTheme="minorHAnsi" w:hAnsiTheme="minorHAnsi" w:cstheme="minorHAnsi"/>
          <w:sz w:val="22"/>
          <w:szCs w:val="22"/>
          <w:lang w:val="fr-FR"/>
        </w:rPr>
        <w:br/>
      </w:r>
      <w:r w:rsidR="007C20FF" w:rsidRPr="001F2EC7">
        <w:rPr>
          <w:rFonts w:asciiTheme="minorHAnsi" w:hAnsiTheme="minorHAnsi" w:cstheme="minorHAnsi"/>
          <w:i/>
          <w:sz w:val="22"/>
          <w:szCs w:val="22"/>
          <w:highlight w:val="yellow"/>
          <w:lang w:val="fr-FR"/>
        </w:rPr>
        <w:t>[si nécessaire, commentaires supplémentaires sur la procédure].</w:t>
      </w:r>
    </w:p>
    <w:p w14:paraId="16E90564" w14:textId="0F87EF31" w:rsidR="00514CA0" w:rsidRPr="001F2EC7" w:rsidRDefault="00514CA0" w:rsidP="000D4406">
      <w:pPr>
        <w:pStyle w:val="Listenabsatz"/>
        <w:numPr>
          <w:ilvl w:val="0"/>
          <w:numId w:val="21"/>
        </w:numPr>
        <w:spacing w:line="276" w:lineRule="auto"/>
        <w:jc w:val="both"/>
        <w:rPr>
          <w:rFonts w:asciiTheme="minorHAnsi" w:hAnsiTheme="minorHAnsi" w:cstheme="minorHAnsi"/>
          <w:b/>
          <w:sz w:val="22"/>
          <w:szCs w:val="22"/>
          <w:highlight w:val="yellow"/>
          <w:lang w:val="fr-FR"/>
        </w:rPr>
      </w:pPr>
      <w:r w:rsidRPr="001F2EC7">
        <w:rPr>
          <w:rFonts w:asciiTheme="minorHAnsi" w:hAnsiTheme="minorHAnsi" w:cstheme="minorHAnsi"/>
          <w:b/>
          <w:sz w:val="22"/>
          <w:szCs w:val="22"/>
          <w:highlight w:val="yellow"/>
          <w:lang w:val="fr-FR"/>
        </w:rPr>
        <w:t>Personnes en dehors de la procédure d'asile (avec permis de séjour)</w:t>
      </w:r>
    </w:p>
    <w:p w14:paraId="402D49F0" w14:textId="0E5CA9C8" w:rsidR="00514CA0" w:rsidRDefault="00E95FA1" w:rsidP="000D4406">
      <w:pPr>
        <w:spacing w:line="276" w:lineRule="auto"/>
        <w:jc w:val="both"/>
        <w:rPr>
          <w:rFonts w:asciiTheme="minorHAnsi" w:hAnsiTheme="minorHAnsi" w:cstheme="minorHAnsi"/>
          <w:i/>
          <w:sz w:val="22"/>
          <w:szCs w:val="22"/>
          <w:lang w:val="fr-FR"/>
        </w:rPr>
      </w:pPr>
      <w:r w:rsidRPr="001F2EC7">
        <w:rPr>
          <w:rFonts w:asciiTheme="minorHAnsi" w:hAnsiTheme="minorHAnsi" w:cstheme="minorHAnsi"/>
          <w:sz w:val="22"/>
          <w:szCs w:val="22"/>
          <w:lang w:val="fr-FR"/>
        </w:rPr>
        <w:t>Le/La requérant-e</w:t>
      </w:r>
      <w:r>
        <w:rPr>
          <w:rFonts w:asciiTheme="minorHAnsi" w:hAnsiTheme="minorHAnsi" w:cstheme="minorHAnsi"/>
          <w:sz w:val="22"/>
          <w:szCs w:val="22"/>
          <w:lang w:val="fr-FR"/>
        </w:rPr>
        <w:t xml:space="preserve"> </w:t>
      </w:r>
      <w:r w:rsidR="00514CA0" w:rsidRPr="001F2EC7">
        <w:rPr>
          <w:rFonts w:asciiTheme="minorHAnsi" w:hAnsiTheme="minorHAnsi" w:cstheme="minorHAnsi"/>
          <w:sz w:val="22"/>
          <w:szCs w:val="22"/>
          <w:lang w:val="fr-FR"/>
        </w:rPr>
        <w:t xml:space="preserve">est en possession d'un titre de séjour (Titre de séjour </w:t>
      </w:r>
      <w:r w:rsidR="00FB3DB6" w:rsidRPr="001F2EC7">
        <w:rPr>
          <w:rFonts w:asciiTheme="minorHAnsi" w:hAnsiTheme="minorHAnsi" w:cstheme="minorHAnsi"/>
          <w:sz w:val="22"/>
          <w:szCs w:val="22"/>
          <w:lang w:val="fr-FR"/>
        </w:rPr>
        <w:t>–</w:t>
      </w:r>
      <w:r w:rsidR="00514CA0" w:rsidRPr="001F2EC7">
        <w:rPr>
          <w:rFonts w:asciiTheme="minorHAnsi" w:hAnsiTheme="minorHAnsi" w:cstheme="minorHAnsi"/>
          <w:sz w:val="22"/>
          <w:szCs w:val="22"/>
          <w:lang w:val="fr-FR"/>
        </w:rPr>
        <w:t xml:space="preserve"> </w:t>
      </w:r>
      <w:r w:rsidR="0046588C">
        <w:rPr>
          <w:rFonts w:asciiTheme="minorHAnsi" w:hAnsiTheme="minorHAnsi" w:cstheme="minorHAnsi"/>
          <w:sz w:val="22"/>
          <w:szCs w:val="22"/>
          <w:lang w:val="fr-FR"/>
        </w:rPr>
        <w:t>annexe</w:t>
      </w:r>
      <w:r w:rsidR="00240CD0" w:rsidRPr="00240CD0">
        <w:rPr>
          <w:rFonts w:asciiTheme="minorHAnsi" w:hAnsiTheme="minorHAnsi" w:cstheme="minorHAnsi"/>
          <w:sz w:val="22"/>
          <w:szCs w:val="22"/>
          <w:lang w:val="fr-FR"/>
        </w:rPr>
        <w:t>)</w:t>
      </w:r>
      <w:r w:rsidR="00240CD0" w:rsidRPr="00240CD0">
        <w:rPr>
          <w:rFonts w:asciiTheme="minorHAnsi" w:hAnsiTheme="minorHAnsi" w:cstheme="minorHAnsi"/>
          <w:i/>
          <w:sz w:val="22"/>
          <w:szCs w:val="22"/>
          <w:lang w:val="fr-FR"/>
        </w:rPr>
        <w:t xml:space="preserve"> [</w:t>
      </w:r>
      <w:r w:rsidR="00FB3DB6" w:rsidRPr="001F2EC7">
        <w:rPr>
          <w:rFonts w:asciiTheme="minorHAnsi" w:hAnsiTheme="minorHAnsi" w:cstheme="minorHAnsi"/>
          <w:i/>
          <w:sz w:val="22"/>
          <w:szCs w:val="22"/>
          <w:highlight w:val="yellow"/>
          <w:lang w:val="fr-FR"/>
        </w:rPr>
        <w:t>si nécessaire, commentaires supplémentaires].</w:t>
      </w:r>
    </w:p>
    <w:p w14:paraId="13EA24FE" w14:textId="77777777" w:rsidR="005F4A22" w:rsidRPr="001F2EC7" w:rsidRDefault="005F4A22" w:rsidP="000D4406">
      <w:pPr>
        <w:spacing w:line="276" w:lineRule="auto"/>
        <w:jc w:val="both"/>
        <w:rPr>
          <w:rFonts w:asciiTheme="minorHAnsi" w:hAnsiTheme="minorHAnsi" w:cstheme="minorHAnsi"/>
          <w:i/>
          <w:sz w:val="22"/>
          <w:szCs w:val="22"/>
          <w:lang w:val="fr-FR"/>
        </w:rPr>
      </w:pPr>
    </w:p>
    <w:p w14:paraId="60952A03" w14:textId="7F10296A" w:rsidR="002060C2" w:rsidRDefault="006A1229" w:rsidP="002F1764">
      <w:pPr>
        <w:tabs>
          <w:tab w:val="left" w:pos="709"/>
        </w:tabs>
        <w:spacing w:after="160" w:line="276" w:lineRule="auto"/>
        <w:jc w:val="both"/>
        <w:rPr>
          <w:rFonts w:asciiTheme="minorHAnsi" w:hAnsiTheme="minorHAnsi" w:cstheme="minorHAnsi"/>
          <w:sz w:val="22"/>
          <w:szCs w:val="22"/>
          <w:lang w:val="fr-FR"/>
        </w:rPr>
      </w:pPr>
      <w:r>
        <w:rPr>
          <w:rFonts w:asciiTheme="minorHAnsi" w:hAnsiTheme="minorHAnsi" w:cstheme="minorHAnsi"/>
          <w:b/>
          <w:sz w:val="22"/>
          <w:szCs w:val="22"/>
          <w:lang w:val="fr-FR"/>
        </w:rPr>
        <w:t xml:space="preserve">IV. </w:t>
      </w:r>
      <w:r w:rsidR="002060C2">
        <w:rPr>
          <w:rFonts w:asciiTheme="minorHAnsi" w:hAnsiTheme="minorHAnsi" w:cstheme="minorHAnsi"/>
          <w:b/>
          <w:sz w:val="22"/>
          <w:szCs w:val="22"/>
          <w:lang w:val="fr-FR"/>
        </w:rPr>
        <w:tab/>
      </w:r>
      <w:r>
        <w:rPr>
          <w:rFonts w:asciiTheme="minorHAnsi" w:hAnsiTheme="minorHAnsi" w:cstheme="minorHAnsi"/>
          <w:b/>
          <w:sz w:val="22"/>
          <w:szCs w:val="22"/>
          <w:lang w:val="fr-FR"/>
        </w:rPr>
        <w:t xml:space="preserve">En droit </w:t>
      </w:r>
    </w:p>
    <w:p w14:paraId="6804EA92" w14:textId="55798FD4" w:rsidR="00DD6A43" w:rsidRPr="001F2EC7" w:rsidRDefault="002060C2" w:rsidP="000D4406">
      <w:pPr>
        <w:spacing w:after="160" w:line="276" w:lineRule="auto"/>
        <w:jc w:val="both"/>
        <w:rPr>
          <w:rFonts w:asciiTheme="minorHAnsi" w:hAnsiTheme="minorHAnsi" w:cstheme="minorHAnsi"/>
          <w:sz w:val="22"/>
          <w:szCs w:val="22"/>
          <w:lang w:val="fr-FR"/>
        </w:rPr>
      </w:pPr>
      <w:r>
        <w:rPr>
          <w:rFonts w:asciiTheme="minorHAnsi" w:hAnsiTheme="minorHAnsi" w:cstheme="minorHAnsi"/>
          <w:sz w:val="22"/>
          <w:szCs w:val="22"/>
          <w:lang w:val="fr-FR"/>
        </w:rPr>
        <w:t>S</w:t>
      </w:r>
      <w:r w:rsidR="00611F06" w:rsidRPr="001F2EC7">
        <w:rPr>
          <w:rFonts w:asciiTheme="minorHAnsi" w:hAnsiTheme="minorHAnsi" w:cstheme="minorHAnsi"/>
          <w:sz w:val="22"/>
          <w:szCs w:val="22"/>
          <w:lang w:val="fr-FR"/>
        </w:rPr>
        <w:t xml:space="preserve">elon l'article 1 de la Convention </w:t>
      </w:r>
      <w:r w:rsidR="00CE3392" w:rsidRPr="001F2EC7">
        <w:rPr>
          <w:rFonts w:asciiTheme="minorHAnsi" w:hAnsiTheme="minorHAnsi" w:cstheme="minorHAnsi"/>
          <w:sz w:val="22"/>
          <w:szCs w:val="22"/>
          <w:lang w:val="fr-FR"/>
        </w:rPr>
        <w:t>relative au statut des</w:t>
      </w:r>
      <w:r w:rsidR="00611F06" w:rsidRPr="001F2EC7">
        <w:rPr>
          <w:rFonts w:asciiTheme="minorHAnsi" w:hAnsiTheme="minorHAnsi" w:cstheme="minorHAnsi"/>
          <w:sz w:val="22"/>
          <w:szCs w:val="22"/>
          <w:lang w:val="fr-FR"/>
        </w:rPr>
        <w:t xml:space="preserve"> apatrides, une personne est reconnue comme apatride si </w:t>
      </w:r>
      <w:r w:rsidR="009526AE" w:rsidRPr="001F2EC7">
        <w:rPr>
          <w:rFonts w:asciiTheme="minorHAnsi" w:hAnsiTheme="minorHAnsi" w:cstheme="minorHAnsi"/>
          <w:sz w:val="22"/>
          <w:szCs w:val="22"/>
          <w:lang w:val="fr-FR"/>
        </w:rPr>
        <w:t>aucun</w:t>
      </w:r>
      <w:r w:rsidR="00D3503A" w:rsidRPr="001F2EC7">
        <w:rPr>
          <w:rFonts w:asciiTheme="minorHAnsi" w:hAnsiTheme="minorHAnsi" w:cstheme="minorHAnsi"/>
          <w:sz w:val="22"/>
          <w:szCs w:val="22"/>
          <w:lang w:val="fr-FR"/>
        </w:rPr>
        <w:t xml:space="preserve"> </w:t>
      </w:r>
      <w:r w:rsidR="009526AE" w:rsidRPr="001F2EC7">
        <w:rPr>
          <w:rFonts w:asciiTheme="minorHAnsi" w:hAnsiTheme="minorHAnsi" w:cstheme="minorHAnsi"/>
          <w:sz w:val="22"/>
          <w:szCs w:val="22"/>
          <w:lang w:val="fr-FR"/>
        </w:rPr>
        <w:t xml:space="preserve">État ne la considère comme son ressortissant </w:t>
      </w:r>
      <w:r w:rsidR="00D3503A" w:rsidRPr="001F2EC7">
        <w:rPr>
          <w:rFonts w:asciiTheme="minorHAnsi" w:hAnsiTheme="minorHAnsi" w:cstheme="minorHAnsi"/>
          <w:sz w:val="22"/>
          <w:szCs w:val="22"/>
          <w:lang w:val="fr-FR"/>
        </w:rPr>
        <w:t>par application de sa législation</w:t>
      </w:r>
      <w:r w:rsidR="00611F06" w:rsidRPr="001F2EC7">
        <w:rPr>
          <w:rFonts w:asciiTheme="minorHAnsi" w:hAnsiTheme="minorHAnsi" w:cstheme="minorHAnsi"/>
          <w:sz w:val="22"/>
          <w:szCs w:val="22"/>
          <w:lang w:val="fr-FR"/>
        </w:rPr>
        <w:t>. Dans ce contexte, les États avec lesquels il existe un lien significatif (par la naissance sur le territoire, l'ascendance, le mariage, l'adoption ou la résidence habituelle) doivent être pris en compte. Le facteur décisif ici est la manière dont l'État concerné applique son droit de la nationalité dans la pratique, de sorte que les questions juridiques et factuelles sont affectées. La situation juridique et factuelle au moment de la demande est déterminante.</w:t>
      </w:r>
    </w:p>
    <w:p w14:paraId="30A79B7F" w14:textId="0C236351" w:rsidR="00C6301D" w:rsidRPr="005F4A22" w:rsidRDefault="00C6301D" w:rsidP="000D4406">
      <w:pPr>
        <w:spacing w:after="60" w:line="276" w:lineRule="auto"/>
        <w:rPr>
          <w:rFonts w:asciiTheme="minorHAnsi" w:hAnsiTheme="minorHAnsi" w:cstheme="minorHAnsi"/>
          <w:i/>
          <w:sz w:val="22"/>
          <w:szCs w:val="22"/>
          <w:highlight w:val="yellow"/>
          <w:lang w:val="fr-FR"/>
        </w:rPr>
      </w:pPr>
      <w:r w:rsidRPr="005F4A22">
        <w:rPr>
          <w:rFonts w:asciiTheme="minorHAnsi" w:hAnsiTheme="minorHAnsi" w:cstheme="minorHAnsi"/>
          <w:i/>
          <w:sz w:val="22"/>
          <w:szCs w:val="22"/>
          <w:highlight w:val="yellow"/>
          <w:lang w:val="fr-FR"/>
        </w:rPr>
        <w:t xml:space="preserve">[à présenter ici </w:t>
      </w:r>
      <w:r w:rsidR="004C50B8" w:rsidRPr="005F4A22">
        <w:rPr>
          <w:rFonts w:asciiTheme="minorHAnsi" w:hAnsiTheme="minorHAnsi" w:cstheme="minorHAnsi"/>
          <w:i/>
          <w:sz w:val="22"/>
          <w:szCs w:val="22"/>
          <w:highlight w:val="yellow"/>
          <w:lang w:val="fr-FR"/>
        </w:rPr>
        <w:t>une nouvelle fois</w:t>
      </w:r>
      <w:r w:rsidR="00CE0E51" w:rsidRPr="005F4A22">
        <w:rPr>
          <w:rFonts w:asciiTheme="minorHAnsi" w:hAnsiTheme="minorHAnsi" w:cstheme="minorHAnsi"/>
          <w:i/>
          <w:sz w:val="22"/>
          <w:szCs w:val="22"/>
          <w:highlight w:val="yellow"/>
          <w:lang w:val="fr-FR"/>
        </w:rPr>
        <w:t>,</w:t>
      </w:r>
      <w:r w:rsidRPr="005F4A22">
        <w:rPr>
          <w:rFonts w:asciiTheme="minorHAnsi" w:hAnsiTheme="minorHAnsi" w:cstheme="minorHAnsi"/>
          <w:i/>
          <w:sz w:val="22"/>
          <w:szCs w:val="22"/>
          <w:highlight w:val="yellow"/>
          <w:lang w:val="fr-FR"/>
        </w:rPr>
        <w:t xml:space="preserve"> selon la cause de l'apatridie</w:t>
      </w:r>
      <w:r w:rsidR="00CE0E51" w:rsidRPr="005F4A22">
        <w:rPr>
          <w:rFonts w:asciiTheme="minorHAnsi" w:hAnsiTheme="minorHAnsi" w:cstheme="minorHAnsi"/>
          <w:i/>
          <w:sz w:val="22"/>
          <w:szCs w:val="22"/>
          <w:highlight w:val="yellow"/>
          <w:lang w:val="fr-FR"/>
        </w:rPr>
        <w:t>,</w:t>
      </w:r>
      <w:r w:rsidRPr="005F4A22">
        <w:rPr>
          <w:rFonts w:asciiTheme="minorHAnsi" w:hAnsiTheme="minorHAnsi" w:cstheme="minorHAnsi"/>
          <w:i/>
          <w:sz w:val="22"/>
          <w:szCs w:val="22"/>
          <w:highlight w:val="yellow"/>
          <w:lang w:val="fr-FR"/>
        </w:rPr>
        <w:t xml:space="preserve"> dans chaque cas individuel : </w:t>
      </w:r>
    </w:p>
    <w:p w14:paraId="29052883" w14:textId="39885DDD" w:rsidR="00C6301D" w:rsidRPr="005F4A22" w:rsidRDefault="00C6301D" w:rsidP="005761C3">
      <w:pPr>
        <w:pStyle w:val="Listenabsatz"/>
        <w:numPr>
          <w:ilvl w:val="0"/>
          <w:numId w:val="23"/>
        </w:numPr>
        <w:spacing w:after="60" w:line="276" w:lineRule="auto"/>
        <w:jc w:val="both"/>
        <w:rPr>
          <w:rFonts w:asciiTheme="minorHAnsi" w:hAnsiTheme="minorHAnsi" w:cstheme="minorHAnsi"/>
          <w:i/>
          <w:sz w:val="22"/>
          <w:szCs w:val="22"/>
          <w:highlight w:val="yellow"/>
          <w:lang w:val="fr-FR"/>
        </w:rPr>
      </w:pPr>
      <w:r w:rsidRPr="005F4A22">
        <w:rPr>
          <w:rFonts w:asciiTheme="minorHAnsi" w:hAnsiTheme="minorHAnsi" w:cstheme="minorHAnsi"/>
          <w:i/>
          <w:sz w:val="22"/>
          <w:szCs w:val="22"/>
          <w:highlight w:val="yellow"/>
          <w:lang w:val="fr-FR"/>
        </w:rPr>
        <w:lastRenderedPageBreak/>
        <w:t>que la personne n'est pas considérée comme un</w:t>
      </w:r>
      <w:r w:rsidR="0015270D" w:rsidRPr="005F4A22">
        <w:rPr>
          <w:rFonts w:asciiTheme="minorHAnsi" w:hAnsiTheme="minorHAnsi" w:cstheme="minorHAnsi"/>
          <w:i/>
          <w:sz w:val="22"/>
          <w:szCs w:val="22"/>
          <w:highlight w:val="yellow"/>
          <w:lang w:val="fr-FR"/>
        </w:rPr>
        <w:t>-e</w:t>
      </w:r>
      <w:r w:rsidRPr="005F4A22">
        <w:rPr>
          <w:rFonts w:asciiTheme="minorHAnsi" w:hAnsiTheme="minorHAnsi" w:cstheme="minorHAnsi"/>
          <w:i/>
          <w:sz w:val="22"/>
          <w:szCs w:val="22"/>
          <w:highlight w:val="yellow"/>
          <w:lang w:val="fr-FR"/>
        </w:rPr>
        <w:t xml:space="preserve"> ressortissant</w:t>
      </w:r>
      <w:r w:rsidR="009C0A20" w:rsidRPr="005F4A22">
        <w:rPr>
          <w:rFonts w:asciiTheme="minorHAnsi" w:hAnsiTheme="minorHAnsi" w:cstheme="minorHAnsi"/>
          <w:i/>
          <w:sz w:val="22"/>
          <w:szCs w:val="22"/>
          <w:highlight w:val="yellow"/>
          <w:lang w:val="fr-FR"/>
        </w:rPr>
        <w:t>-e</w:t>
      </w:r>
      <w:r w:rsidRPr="005F4A22">
        <w:rPr>
          <w:rFonts w:asciiTheme="minorHAnsi" w:hAnsiTheme="minorHAnsi" w:cstheme="minorHAnsi"/>
          <w:i/>
          <w:sz w:val="22"/>
          <w:szCs w:val="22"/>
          <w:highlight w:val="yellow"/>
          <w:lang w:val="fr-FR"/>
        </w:rPr>
        <w:t xml:space="preserve"> d'un État sur la base de sa législation</w:t>
      </w:r>
    </w:p>
    <w:p w14:paraId="45EFE71B" w14:textId="2E9D1C23" w:rsidR="00C6301D" w:rsidRPr="005F4A22" w:rsidRDefault="00C6301D" w:rsidP="005761C3">
      <w:pPr>
        <w:pStyle w:val="Listenabsatz"/>
        <w:numPr>
          <w:ilvl w:val="0"/>
          <w:numId w:val="23"/>
        </w:numPr>
        <w:spacing w:after="60" w:line="276" w:lineRule="auto"/>
        <w:jc w:val="both"/>
        <w:rPr>
          <w:rFonts w:asciiTheme="minorHAnsi" w:hAnsiTheme="minorHAnsi" w:cstheme="minorHAnsi"/>
          <w:i/>
          <w:sz w:val="22"/>
          <w:szCs w:val="22"/>
          <w:highlight w:val="yellow"/>
          <w:lang w:val="fr-FR"/>
        </w:rPr>
      </w:pPr>
      <w:r w:rsidRPr="005F4A22">
        <w:rPr>
          <w:rFonts w:asciiTheme="minorHAnsi" w:hAnsiTheme="minorHAnsi" w:cstheme="minorHAnsi"/>
          <w:i/>
          <w:sz w:val="22"/>
          <w:szCs w:val="22"/>
          <w:highlight w:val="yellow"/>
          <w:lang w:val="fr-FR"/>
        </w:rPr>
        <w:t>que la nationalité a été perdue sans qu'il y ait eu faute de sa part</w:t>
      </w:r>
    </w:p>
    <w:p w14:paraId="1F81D585" w14:textId="39F15237" w:rsidR="00C6301D" w:rsidRPr="005F4A22" w:rsidRDefault="00C6301D" w:rsidP="005761C3">
      <w:pPr>
        <w:pStyle w:val="Listenabsatz"/>
        <w:numPr>
          <w:ilvl w:val="0"/>
          <w:numId w:val="23"/>
        </w:numPr>
        <w:spacing w:after="60" w:line="276" w:lineRule="auto"/>
        <w:jc w:val="both"/>
        <w:rPr>
          <w:rFonts w:asciiTheme="minorHAnsi" w:hAnsiTheme="minorHAnsi" w:cstheme="minorHAnsi"/>
          <w:i/>
          <w:sz w:val="22"/>
          <w:szCs w:val="22"/>
          <w:highlight w:val="yellow"/>
          <w:lang w:val="fr-FR"/>
        </w:rPr>
      </w:pPr>
      <w:r w:rsidRPr="005F4A22">
        <w:rPr>
          <w:rFonts w:asciiTheme="minorHAnsi" w:hAnsiTheme="minorHAnsi" w:cstheme="minorHAnsi"/>
          <w:i/>
          <w:sz w:val="22"/>
          <w:szCs w:val="22"/>
          <w:highlight w:val="yellow"/>
          <w:lang w:val="fr-FR"/>
        </w:rPr>
        <w:t>qu'il n'y a pas de possibilité d'acquérir la nationalité du pays d'origine ou d'un pays tiers</w:t>
      </w:r>
    </w:p>
    <w:p w14:paraId="05B47F7C" w14:textId="3C2DA6A4" w:rsidR="00DD6A43" w:rsidRPr="005F4A22" w:rsidRDefault="00C6301D" w:rsidP="000D4406">
      <w:pPr>
        <w:pStyle w:val="Listenabsatz"/>
        <w:numPr>
          <w:ilvl w:val="0"/>
          <w:numId w:val="23"/>
        </w:numPr>
        <w:spacing w:after="60" w:line="276" w:lineRule="auto"/>
        <w:rPr>
          <w:rFonts w:asciiTheme="minorHAnsi" w:hAnsiTheme="minorHAnsi" w:cstheme="minorHAnsi"/>
          <w:i/>
          <w:sz w:val="22"/>
          <w:szCs w:val="22"/>
          <w:highlight w:val="yellow"/>
          <w:lang w:val="fr-FR"/>
        </w:rPr>
      </w:pPr>
      <w:r w:rsidRPr="005F4A22">
        <w:rPr>
          <w:rFonts w:asciiTheme="minorHAnsi" w:hAnsiTheme="minorHAnsi" w:cstheme="minorHAnsi"/>
          <w:i/>
          <w:sz w:val="22"/>
          <w:szCs w:val="22"/>
          <w:highlight w:val="yellow"/>
          <w:lang w:val="fr-FR"/>
        </w:rPr>
        <w:t xml:space="preserve">qu'il n'y a pas de motif d'exclusion selon l'art. 1(2) </w:t>
      </w:r>
      <w:r w:rsidR="009C0A20" w:rsidRPr="005F4A22">
        <w:rPr>
          <w:rFonts w:asciiTheme="minorHAnsi" w:hAnsiTheme="minorHAnsi" w:cstheme="minorHAnsi"/>
          <w:i/>
          <w:sz w:val="22"/>
          <w:szCs w:val="22"/>
          <w:highlight w:val="yellow"/>
          <w:lang w:val="fr-FR"/>
        </w:rPr>
        <w:t>CP</w:t>
      </w:r>
      <w:r w:rsidRPr="005F4A22">
        <w:rPr>
          <w:rFonts w:asciiTheme="minorHAnsi" w:hAnsiTheme="minorHAnsi" w:cstheme="minorHAnsi"/>
          <w:i/>
          <w:sz w:val="22"/>
          <w:szCs w:val="22"/>
          <w:highlight w:val="yellow"/>
          <w:lang w:val="fr-FR"/>
        </w:rPr>
        <w:t>].</w:t>
      </w:r>
    </w:p>
    <w:p w14:paraId="3E5EB6EC" w14:textId="77777777" w:rsidR="00E9328B" w:rsidRPr="001F2EC7" w:rsidRDefault="00E9328B" w:rsidP="000D4406">
      <w:pPr>
        <w:pStyle w:val="Listenabsatz"/>
        <w:numPr>
          <w:ilvl w:val="0"/>
          <w:numId w:val="0"/>
        </w:numPr>
        <w:spacing w:after="60" w:line="276" w:lineRule="auto"/>
        <w:ind w:left="720"/>
        <w:rPr>
          <w:rFonts w:asciiTheme="minorHAnsi" w:hAnsiTheme="minorHAnsi" w:cstheme="minorHAnsi"/>
          <w:i/>
          <w:sz w:val="22"/>
          <w:szCs w:val="22"/>
          <w:lang w:val="fr-FR"/>
        </w:rPr>
      </w:pPr>
    </w:p>
    <w:p w14:paraId="1939FAB3" w14:textId="51BCB39E" w:rsidR="00E9328B" w:rsidRPr="001F2EC7" w:rsidRDefault="00E9328B" w:rsidP="000D4406">
      <w:pPr>
        <w:spacing w:after="160" w:line="276" w:lineRule="auto"/>
        <w:jc w:val="both"/>
        <w:rPr>
          <w:rFonts w:asciiTheme="minorHAnsi" w:hAnsiTheme="minorHAnsi" w:cstheme="minorHAnsi"/>
          <w:sz w:val="22"/>
          <w:szCs w:val="22"/>
          <w:lang w:val="fr-FR"/>
        </w:rPr>
      </w:pPr>
      <w:r w:rsidRPr="001F2EC7">
        <w:rPr>
          <w:rFonts w:asciiTheme="minorHAnsi" w:hAnsiTheme="minorHAnsi" w:cstheme="minorHAnsi"/>
          <w:i/>
          <w:sz w:val="22"/>
          <w:szCs w:val="22"/>
          <w:highlight w:val="yellow"/>
          <w:lang w:val="fr-FR"/>
        </w:rPr>
        <w:t>La présentation suivante des groupes de cas possibles est schématique et doit être complétée et adaptée dans chaque cas</w:t>
      </w:r>
      <w:r w:rsidR="00A903C7" w:rsidRPr="001F2EC7">
        <w:rPr>
          <w:rFonts w:asciiTheme="minorHAnsi" w:hAnsiTheme="minorHAnsi" w:cstheme="minorHAnsi"/>
          <w:i/>
          <w:sz w:val="22"/>
          <w:szCs w:val="22"/>
          <w:highlight w:val="yellow"/>
          <w:lang w:val="fr-FR"/>
        </w:rPr>
        <w:t xml:space="preserve"> d’espèce</w:t>
      </w:r>
      <w:r w:rsidRPr="001F2EC7">
        <w:rPr>
          <w:rFonts w:asciiTheme="minorHAnsi" w:hAnsiTheme="minorHAnsi" w:cstheme="minorHAnsi"/>
          <w:i/>
          <w:sz w:val="22"/>
          <w:szCs w:val="22"/>
          <w:highlight w:val="yellow"/>
          <w:lang w:val="fr-FR"/>
        </w:rPr>
        <w:t xml:space="preserve"> en fonction du cas concret individuel</w:t>
      </w:r>
      <w:r w:rsidRPr="001F2EC7">
        <w:rPr>
          <w:rFonts w:asciiTheme="minorHAnsi" w:hAnsiTheme="minorHAnsi" w:cstheme="minorHAnsi"/>
          <w:sz w:val="22"/>
          <w:szCs w:val="22"/>
          <w:lang w:val="fr-FR"/>
        </w:rPr>
        <w:t>.</w:t>
      </w:r>
    </w:p>
    <w:p w14:paraId="57358889" w14:textId="2A31FAB0" w:rsidR="00611F06" w:rsidRPr="001F2EC7" w:rsidRDefault="00611F06" w:rsidP="000D4406">
      <w:pPr>
        <w:spacing w:after="160" w:line="276" w:lineRule="auto"/>
        <w:rPr>
          <w:rFonts w:asciiTheme="minorHAnsi" w:hAnsiTheme="minorHAnsi" w:cstheme="minorHAnsi"/>
          <w:b/>
          <w:sz w:val="22"/>
          <w:szCs w:val="22"/>
          <w:lang w:val="fr-FR"/>
        </w:rPr>
      </w:pPr>
    </w:p>
    <w:p w14:paraId="5A6AEBA2" w14:textId="062E126A" w:rsidR="00BA2848" w:rsidRPr="001F2EC7" w:rsidRDefault="00BA2848" w:rsidP="000D4406">
      <w:pPr>
        <w:pStyle w:val="Listenabsatz"/>
        <w:numPr>
          <w:ilvl w:val="0"/>
          <w:numId w:val="13"/>
        </w:numPr>
        <w:spacing w:after="60" w:line="276" w:lineRule="auto"/>
        <w:jc w:val="both"/>
        <w:rPr>
          <w:rFonts w:asciiTheme="minorHAnsi" w:hAnsiTheme="minorHAnsi" w:cstheme="minorHAnsi"/>
          <w:b/>
          <w:sz w:val="22"/>
          <w:szCs w:val="22"/>
          <w:lang w:val="fr-FR"/>
        </w:rPr>
      </w:pPr>
      <w:r w:rsidRPr="001F2EC7">
        <w:rPr>
          <w:rFonts w:asciiTheme="minorHAnsi" w:hAnsiTheme="minorHAnsi" w:cstheme="minorHAnsi"/>
          <w:b/>
          <w:sz w:val="22"/>
          <w:szCs w:val="22"/>
          <w:highlight w:val="yellow"/>
          <w:lang w:val="fr-FR"/>
        </w:rPr>
        <w:t>Appartenance à une minorité (par exemple, Kurdes syriens, Rohingya</w:t>
      </w:r>
      <w:r w:rsidR="001551D9">
        <w:rPr>
          <w:rFonts w:asciiTheme="minorHAnsi" w:hAnsiTheme="minorHAnsi" w:cstheme="minorHAnsi"/>
          <w:b/>
          <w:sz w:val="22"/>
          <w:szCs w:val="22"/>
          <w:highlight w:val="yellow"/>
          <w:lang w:val="fr-FR"/>
        </w:rPr>
        <w:t>s</w:t>
      </w:r>
      <w:r w:rsidRPr="001F2EC7">
        <w:rPr>
          <w:rFonts w:asciiTheme="minorHAnsi" w:hAnsiTheme="minorHAnsi" w:cstheme="minorHAnsi"/>
          <w:b/>
          <w:sz w:val="22"/>
          <w:szCs w:val="22"/>
          <w:highlight w:val="yellow"/>
          <w:lang w:val="fr-FR"/>
        </w:rPr>
        <w:t xml:space="preserve"> du Myanmar, Bidoon</w:t>
      </w:r>
      <w:r w:rsidR="001551D9">
        <w:rPr>
          <w:rFonts w:asciiTheme="minorHAnsi" w:hAnsiTheme="minorHAnsi" w:cstheme="minorHAnsi"/>
          <w:b/>
          <w:sz w:val="22"/>
          <w:szCs w:val="22"/>
          <w:highlight w:val="yellow"/>
          <w:lang w:val="fr-FR"/>
        </w:rPr>
        <w:t>s</w:t>
      </w:r>
      <w:r w:rsidRPr="001F2EC7">
        <w:rPr>
          <w:rFonts w:asciiTheme="minorHAnsi" w:hAnsiTheme="minorHAnsi" w:cstheme="minorHAnsi"/>
          <w:b/>
          <w:sz w:val="22"/>
          <w:szCs w:val="22"/>
          <w:highlight w:val="yellow"/>
          <w:lang w:val="fr-FR"/>
        </w:rPr>
        <w:t xml:space="preserve"> du Qatar, ev. Roms d’Europe du Sud-Est et</w:t>
      </w:r>
      <w:r w:rsidR="00B437A1" w:rsidRPr="001F2EC7">
        <w:rPr>
          <w:rFonts w:asciiTheme="minorHAnsi" w:hAnsiTheme="minorHAnsi" w:cstheme="minorHAnsi"/>
          <w:b/>
          <w:sz w:val="22"/>
          <w:szCs w:val="22"/>
          <w:highlight w:val="yellow"/>
          <w:lang w:val="fr-FR"/>
        </w:rPr>
        <w:t>c</w:t>
      </w:r>
      <w:r w:rsidRPr="001F2EC7">
        <w:rPr>
          <w:rFonts w:asciiTheme="minorHAnsi" w:hAnsiTheme="minorHAnsi" w:cstheme="minorHAnsi"/>
          <w:b/>
          <w:sz w:val="22"/>
          <w:szCs w:val="22"/>
          <w:highlight w:val="yellow"/>
          <w:lang w:val="fr-FR"/>
        </w:rPr>
        <w:t>.)</w:t>
      </w:r>
    </w:p>
    <w:p w14:paraId="37B7FB5D" w14:textId="08C29483" w:rsidR="00112281" w:rsidRPr="001F2EC7" w:rsidRDefault="002A5488" w:rsidP="000D4406">
      <w:pPr>
        <w:spacing w:after="160"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t>Le/La requérant-e prétend qu'il/elle appartient au groupe des [***]. Les [***] sont une minorité ethnique en</w:t>
      </w:r>
      <w:r w:rsidR="00D0733D" w:rsidRPr="001F2EC7">
        <w:rPr>
          <w:rFonts w:asciiTheme="minorHAnsi" w:hAnsiTheme="minorHAnsi" w:cstheme="minorHAnsi"/>
          <w:sz w:val="22"/>
          <w:szCs w:val="22"/>
          <w:lang w:val="fr-FR"/>
        </w:rPr>
        <w:t xml:space="preserve">/au </w:t>
      </w:r>
      <w:r w:rsidRPr="001F2EC7">
        <w:rPr>
          <w:rFonts w:asciiTheme="minorHAnsi" w:hAnsiTheme="minorHAnsi" w:cstheme="minorHAnsi"/>
          <w:sz w:val="22"/>
          <w:szCs w:val="22"/>
          <w:lang w:val="fr-FR"/>
        </w:rPr>
        <w:t>[***pays d'origine] et font l'objet d'une discrimination importante. Ils ne sont pas reconnus comme citoyens par les autorités de [</w:t>
      </w:r>
      <w:r w:rsidR="00D0733D" w:rsidRPr="001F2EC7">
        <w:rPr>
          <w:rFonts w:asciiTheme="minorHAnsi" w:hAnsiTheme="minorHAnsi" w:cstheme="minorHAnsi"/>
          <w:sz w:val="22"/>
          <w:szCs w:val="22"/>
          <w:lang w:val="fr-FR"/>
        </w:rPr>
        <w:t>***</w:t>
      </w:r>
      <w:r w:rsidRPr="001F2EC7">
        <w:rPr>
          <w:rFonts w:asciiTheme="minorHAnsi" w:hAnsiTheme="minorHAnsi" w:cstheme="minorHAnsi"/>
          <w:sz w:val="22"/>
          <w:szCs w:val="22"/>
          <w:lang w:val="fr-FR"/>
        </w:rPr>
        <w:t>pays d'origine]. Il est donc reconnu que le</w:t>
      </w:r>
      <w:r w:rsidR="00D221B2" w:rsidRPr="001F2EC7">
        <w:rPr>
          <w:rFonts w:asciiTheme="minorHAnsi" w:hAnsiTheme="minorHAnsi" w:cstheme="minorHAnsi"/>
          <w:sz w:val="22"/>
          <w:szCs w:val="22"/>
          <w:lang w:val="fr-FR"/>
        </w:rPr>
        <w:t>s</w:t>
      </w:r>
      <w:r w:rsidRPr="001F2EC7">
        <w:rPr>
          <w:rFonts w:asciiTheme="minorHAnsi" w:hAnsiTheme="minorHAnsi" w:cstheme="minorHAnsi"/>
          <w:sz w:val="22"/>
          <w:szCs w:val="22"/>
          <w:lang w:val="fr-FR"/>
        </w:rPr>
        <w:t xml:space="preserve"> [***] doi</w:t>
      </w:r>
      <w:r w:rsidR="00D221B2" w:rsidRPr="001F2EC7">
        <w:rPr>
          <w:rFonts w:asciiTheme="minorHAnsi" w:hAnsiTheme="minorHAnsi" w:cstheme="minorHAnsi"/>
          <w:sz w:val="22"/>
          <w:szCs w:val="22"/>
          <w:lang w:val="fr-FR"/>
        </w:rPr>
        <w:t xml:space="preserve">vent </w:t>
      </w:r>
      <w:r w:rsidRPr="001F2EC7">
        <w:rPr>
          <w:rFonts w:asciiTheme="minorHAnsi" w:hAnsiTheme="minorHAnsi" w:cstheme="minorHAnsi"/>
          <w:sz w:val="22"/>
          <w:szCs w:val="22"/>
          <w:lang w:val="fr-FR"/>
        </w:rPr>
        <w:t>être considéré</w:t>
      </w:r>
      <w:r w:rsidR="00D221B2" w:rsidRPr="001F2EC7">
        <w:rPr>
          <w:rFonts w:asciiTheme="minorHAnsi" w:hAnsiTheme="minorHAnsi" w:cstheme="minorHAnsi"/>
          <w:sz w:val="22"/>
          <w:szCs w:val="22"/>
          <w:lang w:val="fr-FR"/>
        </w:rPr>
        <w:t>s</w:t>
      </w:r>
      <w:r w:rsidRPr="001F2EC7">
        <w:rPr>
          <w:rFonts w:asciiTheme="minorHAnsi" w:hAnsiTheme="minorHAnsi" w:cstheme="minorHAnsi"/>
          <w:sz w:val="22"/>
          <w:szCs w:val="22"/>
          <w:lang w:val="fr-FR"/>
        </w:rPr>
        <w:t xml:space="preserve"> comme apatride</w:t>
      </w:r>
      <w:r w:rsidR="00D221B2" w:rsidRPr="001F2EC7">
        <w:rPr>
          <w:rFonts w:asciiTheme="minorHAnsi" w:hAnsiTheme="minorHAnsi" w:cstheme="minorHAnsi"/>
          <w:sz w:val="22"/>
          <w:szCs w:val="22"/>
          <w:lang w:val="fr-FR"/>
        </w:rPr>
        <w:t>s</w:t>
      </w:r>
      <w:r w:rsidRPr="001F2EC7">
        <w:rPr>
          <w:rFonts w:asciiTheme="minorHAnsi" w:hAnsiTheme="minorHAnsi" w:cstheme="minorHAnsi"/>
          <w:sz w:val="22"/>
          <w:szCs w:val="22"/>
          <w:lang w:val="fr-FR"/>
        </w:rPr>
        <w:t xml:space="preserve"> au sens de l'article 1er de la Convention </w:t>
      </w:r>
      <w:r w:rsidR="00D221B2" w:rsidRPr="001F2EC7">
        <w:rPr>
          <w:rFonts w:asciiTheme="minorHAnsi" w:hAnsiTheme="minorHAnsi" w:cstheme="minorHAnsi"/>
          <w:sz w:val="22"/>
          <w:szCs w:val="22"/>
          <w:lang w:val="fr-FR"/>
        </w:rPr>
        <w:t>relative au statut des</w:t>
      </w:r>
      <w:r w:rsidRPr="001F2EC7">
        <w:rPr>
          <w:rFonts w:asciiTheme="minorHAnsi" w:hAnsiTheme="minorHAnsi" w:cstheme="minorHAnsi"/>
          <w:sz w:val="22"/>
          <w:szCs w:val="22"/>
          <w:lang w:val="fr-FR"/>
        </w:rPr>
        <w:t xml:space="preserve"> apatrides (cf. rapports sur la situation dans le pays d'origine).</w:t>
      </w:r>
    </w:p>
    <w:p w14:paraId="4A289EC1" w14:textId="65BAC550" w:rsidR="00112281" w:rsidRPr="001F2EC7" w:rsidRDefault="00112281" w:rsidP="000D4406">
      <w:pPr>
        <w:spacing w:after="160"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t xml:space="preserve">Le fait que </w:t>
      </w:r>
      <w:r w:rsidR="00442BC6">
        <w:rPr>
          <w:rFonts w:asciiTheme="minorHAnsi" w:hAnsiTheme="minorHAnsi" w:cstheme="minorHAnsi"/>
          <w:sz w:val="22"/>
          <w:szCs w:val="22"/>
          <w:lang w:val="fr-FR"/>
        </w:rPr>
        <w:t>l</w:t>
      </w:r>
      <w:r w:rsidR="00442BC6" w:rsidRPr="001F2EC7">
        <w:rPr>
          <w:rFonts w:asciiTheme="minorHAnsi" w:hAnsiTheme="minorHAnsi" w:cstheme="minorHAnsi"/>
          <w:sz w:val="22"/>
          <w:szCs w:val="22"/>
          <w:lang w:val="fr-FR"/>
        </w:rPr>
        <w:t>e/</w:t>
      </w:r>
      <w:r w:rsidR="00442BC6">
        <w:rPr>
          <w:rFonts w:asciiTheme="minorHAnsi" w:hAnsiTheme="minorHAnsi" w:cstheme="minorHAnsi"/>
          <w:sz w:val="22"/>
          <w:szCs w:val="22"/>
          <w:lang w:val="fr-FR"/>
        </w:rPr>
        <w:t>l</w:t>
      </w:r>
      <w:r w:rsidR="00442BC6" w:rsidRPr="001F2EC7">
        <w:rPr>
          <w:rFonts w:asciiTheme="minorHAnsi" w:hAnsiTheme="minorHAnsi" w:cstheme="minorHAnsi"/>
          <w:sz w:val="22"/>
          <w:szCs w:val="22"/>
          <w:lang w:val="fr-FR"/>
        </w:rPr>
        <w:t>a requérant-e</w:t>
      </w:r>
      <w:r w:rsidR="00442BC6">
        <w:rPr>
          <w:rFonts w:asciiTheme="minorHAnsi" w:hAnsiTheme="minorHAnsi" w:cstheme="minorHAnsi"/>
          <w:sz w:val="22"/>
          <w:szCs w:val="22"/>
          <w:lang w:val="fr-FR"/>
        </w:rPr>
        <w:t xml:space="preserve"> </w:t>
      </w:r>
      <w:r w:rsidRPr="001F2EC7">
        <w:rPr>
          <w:rFonts w:asciiTheme="minorHAnsi" w:hAnsiTheme="minorHAnsi" w:cstheme="minorHAnsi"/>
          <w:sz w:val="22"/>
          <w:szCs w:val="22"/>
          <w:lang w:val="fr-FR"/>
        </w:rPr>
        <w:t>appartient au groupe des [***] qui ne sont pas reconnus comme citoyens en [</w:t>
      </w:r>
      <w:r w:rsidR="00A04984" w:rsidRPr="001F2EC7">
        <w:rPr>
          <w:rFonts w:asciiTheme="minorHAnsi" w:hAnsiTheme="minorHAnsi" w:cstheme="minorHAnsi"/>
          <w:sz w:val="22"/>
          <w:szCs w:val="22"/>
          <w:lang w:val="fr-FR"/>
        </w:rPr>
        <w:t>***</w:t>
      </w:r>
      <w:r w:rsidRPr="001F2EC7">
        <w:rPr>
          <w:rFonts w:asciiTheme="minorHAnsi" w:hAnsiTheme="minorHAnsi" w:cstheme="minorHAnsi"/>
          <w:sz w:val="22"/>
          <w:szCs w:val="22"/>
          <w:lang w:val="fr-FR"/>
        </w:rPr>
        <w:t xml:space="preserve">pays d'origine] ressort clairement de l'exposé des faits. </w:t>
      </w:r>
      <w:r w:rsidR="00442BC6" w:rsidRPr="001F2EC7">
        <w:rPr>
          <w:rFonts w:asciiTheme="minorHAnsi" w:hAnsiTheme="minorHAnsi" w:cstheme="minorHAnsi"/>
          <w:sz w:val="22"/>
          <w:szCs w:val="22"/>
          <w:lang w:val="fr-FR"/>
        </w:rPr>
        <w:t>Le/La requérant-e</w:t>
      </w:r>
      <w:r w:rsidR="00442BC6">
        <w:rPr>
          <w:rFonts w:asciiTheme="minorHAnsi" w:hAnsiTheme="minorHAnsi" w:cstheme="minorHAnsi"/>
          <w:sz w:val="22"/>
          <w:szCs w:val="22"/>
          <w:lang w:val="fr-FR"/>
        </w:rPr>
        <w:t xml:space="preserve"> </w:t>
      </w:r>
      <w:r w:rsidRPr="001F2EC7">
        <w:rPr>
          <w:rFonts w:asciiTheme="minorHAnsi" w:hAnsiTheme="minorHAnsi" w:cstheme="minorHAnsi"/>
          <w:sz w:val="22"/>
          <w:szCs w:val="22"/>
          <w:lang w:val="fr-FR"/>
        </w:rPr>
        <w:t>n'a jamais eu de nationalité et n'en est pas responsable. En outre, il</w:t>
      </w:r>
      <w:r w:rsidR="00A04984" w:rsidRPr="001F2EC7">
        <w:rPr>
          <w:rFonts w:asciiTheme="minorHAnsi" w:hAnsiTheme="minorHAnsi" w:cstheme="minorHAnsi"/>
          <w:sz w:val="22"/>
          <w:szCs w:val="22"/>
          <w:lang w:val="fr-FR"/>
        </w:rPr>
        <w:t xml:space="preserve">/elle </w:t>
      </w:r>
      <w:r w:rsidRPr="001F2EC7">
        <w:rPr>
          <w:rFonts w:asciiTheme="minorHAnsi" w:hAnsiTheme="minorHAnsi" w:cstheme="minorHAnsi"/>
          <w:sz w:val="22"/>
          <w:szCs w:val="22"/>
          <w:lang w:val="fr-FR"/>
        </w:rPr>
        <w:t xml:space="preserve">n'a pas la possibilité d'acquérir la nationalité d'un autre pays avec lequel il existe une relation. Les clauses d'exclusion selon l'art. 1 al. 2 de la Convention </w:t>
      </w:r>
      <w:r w:rsidR="00351FCF" w:rsidRPr="001F2EC7">
        <w:rPr>
          <w:rFonts w:asciiTheme="minorHAnsi" w:hAnsiTheme="minorHAnsi" w:cstheme="minorHAnsi"/>
          <w:sz w:val="22"/>
          <w:szCs w:val="22"/>
          <w:lang w:val="fr-FR"/>
        </w:rPr>
        <w:t xml:space="preserve">relative au statut des </w:t>
      </w:r>
      <w:r w:rsidRPr="001F2EC7">
        <w:rPr>
          <w:rFonts w:asciiTheme="minorHAnsi" w:hAnsiTheme="minorHAnsi" w:cstheme="minorHAnsi"/>
          <w:sz w:val="22"/>
          <w:szCs w:val="22"/>
          <w:lang w:val="fr-FR"/>
        </w:rPr>
        <w:t xml:space="preserve">apatrides ne sont pas pertinentes dans ce cas. </w:t>
      </w:r>
    </w:p>
    <w:p w14:paraId="04619F56" w14:textId="7D6F1E1C" w:rsidR="00BA2B0C" w:rsidRPr="001F2EC7" w:rsidRDefault="00112281" w:rsidP="000D4406">
      <w:pPr>
        <w:spacing w:after="160"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t>Le</w:t>
      </w:r>
      <w:r w:rsidR="00D46D01" w:rsidRPr="001F2EC7">
        <w:rPr>
          <w:rFonts w:asciiTheme="minorHAnsi" w:hAnsiTheme="minorHAnsi" w:cstheme="minorHAnsi"/>
          <w:sz w:val="22"/>
          <w:szCs w:val="22"/>
          <w:lang w:val="fr-FR"/>
        </w:rPr>
        <w:t xml:space="preserve">/La </w:t>
      </w:r>
      <w:r w:rsidRPr="001F2EC7">
        <w:rPr>
          <w:rFonts w:asciiTheme="minorHAnsi" w:hAnsiTheme="minorHAnsi" w:cstheme="minorHAnsi"/>
          <w:sz w:val="22"/>
          <w:szCs w:val="22"/>
          <w:lang w:val="fr-FR"/>
        </w:rPr>
        <w:t>requérant</w:t>
      </w:r>
      <w:r w:rsidR="00D46D01" w:rsidRPr="001F2EC7">
        <w:rPr>
          <w:rFonts w:asciiTheme="minorHAnsi" w:hAnsiTheme="minorHAnsi" w:cstheme="minorHAnsi"/>
          <w:sz w:val="22"/>
          <w:szCs w:val="22"/>
          <w:lang w:val="fr-FR"/>
        </w:rPr>
        <w:t>-e</w:t>
      </w:r>
      <w:r w:rsidRPr="001F2EC7">
        <w:rPr>
          <w:rFonts w:asciiTheme="minorHAnsi" w:hAnsiTheme="minorHAnsi" w:cstheme="minorHAnsi"/>
          <w:sz w:val="22"/>
          <w:szCs w:val="22"/>
          <w:lang w:val="fr-FR"/>
        </w:rPr>
        <w:t xml:space="preserve"> est donc apatride au sens de l'article 1 de la Convention </w:t>
      </w:r>
      <w:r w:rsidR="009A17CB" w:rsidRPr="001F2EC7">
        <w:rPr>
          <w:rFonts w:asciiTheme="minorHAnsi" w:hAnsiTheme="minorHAnsi" w:cstheme="minorHAnsi"/>
          <w:sz w:val="22"/>
          <w:szCs w:val="22"/>
          <w:lang w:val="fr-FR"/>
        </w:rPr>
        <w:t xml:space="preserve">relative au statut </w:t>
      </w:r>
      <w:r w:rsidRPr="001F2EC7">
        <w:rPr>
          <w:rFonts w:asciiTheme="minorHAnsi" w:hAnsiTheme="minorHAnsi" w:cstheme="minorHAnsi"/>
          <w:sz w:val="22"/>
          <w:szCs w:val="22"/>
          <w:lang w:val="fr-FR"/>
        </w:rPr>
        <w:t>apatrides.</w:t>
      </w:r>
    </w:p>
    <w:p w14:paraId="763709B3" w14:textId="2FB6E030" w:rsidR="00BA2B0C" w:rsidRPr="000954D6" w:rsidRDefault="00BA2B0C" w:rsidP="000D4406">
      <w:pPr>
        <w:spacing w:after="1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sz w:val="22"/>
          <w:szCs w:val="22"/>
          <w:highlight w:val="yellow"/>
          <w:lang w:val="fr-FR"/>
        </w:rPr>
        <w:t>[</w:t>
      </w:r>
      <w:r w:rsidRPr="000954D6">
        <w:rPr>
          <w:rFonts w:asciiTheme="minorHAnsi" w:hAnsiTheme="minorHAnsi" w:cstheme="minorHAnsi"/>
          <w:i/>
          <w:sz w:val="22"/>
          <w:szCs w:val="22"/>
          <w:highlight w:val="yellow"/>
          <w:lang w:val="fr-FR"/>
        </w:rPr>
        <w:t>Ajouter des explications sur la cause de l'apatridie - voir aussi les faits ci-dessus]</w:t>
      </w:r>
    </w:p>
    <w:p w14:paraId="387C0FC3" w14:textId="780A739C" w:rsidR="00BA2B0C" w:rsidRPr="000954D6" w:rsidRDefault="00BA2B0C" w:rsidP="000D4406">
      <w:pPr>
        <w:pStyle w:val="Listenabsatz"/>
        <w:numPr>
          <w:ilvl w:val="0"/>
          <w:numId w:val="24"/>
        </w:numPr>
        <w:spacing w:after="160" w:line="276" w:lineRule="auto"/>
        <w:jc w:val="both"/>
        <w:rPr>
          <w:rFonts w:asciiTheme="minorHAnsi" w:hAnsiTheme="minorHAnsi" w:cstheme="minorHAnsi"/>
          <w:i/>
          <w:sz w:val="22"/>
          <w:szCs w:val="22"/>
          <w:highlight w:val="yellow"/>
          <w:lang w:val="fr-FR"/>
        </w:rPr>
      </w:pPr>
      <w:r w:rsidRPr="000954D6">
        <w:rPr>
          <w:rFonts w:asciiTheme="minorHAnsi" w:hAnsiTheme="minorHAnsi" w:cstheme="minorHAnsi"/>
          <w:i/>
          <w:sz w:val="22"/>
          <w:szCs w:val="22"/>
          <w:highlight w:val="yellow"/>
          <w:lang w:val="fr-FR"/>
        </w:rPr>
        <w:t>Les causes de l'apatridie</w:t>
      </w:r>
    </w:p>
    <w:p w14:paraId="0A758FDF" w14:textId="4A078B7C" w:rsidR="00BA2B0C" w:rsidRPr="000954D6" w:rsidRDefault="00BA2B0C" w:rsidP="000D4406">
      <w:pPr>
        <w:pStyle w:val="Listenabsatz"/>
        <w:numPr>
          <w:ilvl w:val="0"/>
          <w:numId w:val="24"/>
        </w:numPr>
        <w:spacing w:after="160" w:line="276" w:lineRule="auto"/>
        <w:jc w:val="both"/>
        <w:rPr>
          <w:rFonts w:asciiTheme="minorHAnsi" w:hAnsiTheme="minorHAnsi" w:cstheme="minorHAnsi"/>
          <w:i/>
          <w:sz w:val="22"/>
          <w:szCs w:val="22"/>
          <w:highlight w:val="yellow"/>
          <w:lang w:val="fr-FR"/>
        </w:rPr>
      </w:pPr>
      <w:r w:rsidRPr="000954D6">
        <w:rPr>
          <w:rFonts w:asciiTheme="minorHAnsi" w:hAnsiTheme="minorHAnsi" w:cstheme="minorHAnsi"/>
          <w:i/>
          <w:sz w:val="22"/>
          <w:szCs w:val="22"/>
          <w:highlight w:val="yellow"/>
          <w:lang w:val="fr-FR"/>
        </w:rPr>
        <w:t xml:space="preserve">En particulier, dans le cas des Kurdes syriens, expliquer pourquoi l'acquisition de la citoyenneté dans le pays d'origine ou l'attente de la délivrance d'un document d'identité n'était pas possible et pourquoi un retour n'est actuellement pas possible ou raisonnable (voir également </w:t>
      </w:r>
      <w:r w:rsidR="0007487E" w:rsidRPr="000954D6">
        <w:rPr>
          <w:rFonts w:asciiTheme="minorHAnsi" w:hAnsiTheme="minorHAnsi" w:cstheme="minorHAnsi"/>
          <w:i/>
          <w:sz w:val="22"/>
          <w:szCs w:val="22"/>
          <w:highlight w:val="yellow"/>
          <w:lang w:val="fr-FR"/>
        </w:rPr>
        <w:t>TAF</w:t>
      </w:r>
      <w:r w:rsidRPr="000954D6">
        <w:rPr>
          <w:rFonts w:asciiTheme="minorHAnsi" w:hAnsiTheme="minorHAnsi" w:cstheme="minorHAnsi"/>
          <w:i/>
          <w:sz w:val="22"/>
          <w:szCs w:val="22"/>
          <w:highlight w:val="yellow"/>
          <w:lang w:val="fr-FR"/>
        </w:rPr>
        <w:t>, F-2594/2017, arrêt du 21</w:t>
      </w:r>
      <w:r w:rsidR="0007487E" w:rsidRPr="000954D6">
        <w:rPr>
          <w:rFonts w:asciiTheme="minorHAnsi" w:hAnsiTheme="minorHAnsi" w:cstheme="minorHAnsi"/>
          <w:i/>
          <w:sz w:val="22"/>
          <w:szCs w:val="22"/>
          <w:highlight w:val="yellow"/>
          <w:lang w:val="fr-FR"/>
        </w:rPr>
        <w:t xml:space="preserve"> mars </w:t>
      </w:r>
      <w:r w:rsidRPr="000954D6">
        <w:rPr>
          <w:rFonts w:asciiTheme="minorHAnsi" w:hAnsiTheme="minorHAnsi" w:cstheme="minorHAnsi"/>
          <w:i/>
          <w:sz w:val="22"/>
          <w:szCs w:val="22"/>
          <w:highlight w:val="yellow"/>
          <w:lang w:val="fr-FR"/>
        </w:rPr>
        <w:t xml:space="preserve">2019 ; </w:t>
      </w:r>
      <w:r w:rsidR="0007487E" w:rsidRPr="000954D6">
        <w:rPr>
          <w:rFonts w:asciiTheme="minorHAnsi" w:hAnsiTheme="minorHAnsi" w:cstheme="minorHAnsi"/>
          <w:i/>
          <w:sz w:val="22"/>
          <w:szCs w:val="22"/>
          <w:highlight w:val="yellow"/>
          <w:lang w:val="fr-FR"/>
        </w:rPr>
        <w:t>TAF</w:t>
      </w:r>
      <w:r w:rsidRPr="000954D6">
        <w:rPr>
          <w:rFonts w:asciiTheme="minorHAnsi" w:hAnsiTheme="minorHAnsi" w:cstheme="minorHAnsi"/>
          <w:i/>
          <w:sz w:val="22"/>
          <w:szCs w:val="22"/>
          <w:highlight w:val="yellow"/>
          <w:lang w:val="fr-FR"/>
        </w:rPr>
        <w:t xml:space="preserve"> F-2362/2017, arrêt du 6</w:t>
      </w:r>
      <w:r w:rsidR="0007487E" w:rsidRPr="000954D6">
        <w:rPr>
          <w:rFonts w:asciiTheme="minorHAnsi" w:hAnsiTheme="minorHAnsi" w:cstheme="minorHAnsi"/>
          <w:i/>
          <w:sz w:val="22"/>
          <w:szCs w:val="22"/>
          <w:highlight w:val="yellow"/>
          <w:lang w:val="fr-FR"/>
        </w:rPr>
        <w:t xml:space="preserve"> février </w:t>
      </w:r>
      <w:r w:rsidRPr="000954D6">
        <w:rPr>
          <w:rFonts w:asciiTheme="minorHAnsi" w:hAnsiTheme="minorHAnsi" w:cstheme="minorHAnsi"/>
          <w:i/>
          <w:sz w:val="22"/>
          <w:szCs w:val="22"/>
          <w:highlight w:val="yellow"/>
          <w:lang w:val="fr-FR"/>
        </w:rPr>
        <w:t>2019)</w:t>
      </w:r>
    </w:p>
    <w:p w14:paraId="5B1D244B" w14:textId="19DEF387" w:rsidR="00BA2B0C" w:rsidRPr="000954D6" w:rsidRDefault="00BA2B0C" w:rsidP="000D4406">
      <w:pPr>
        <w:pStyle w:val="Listenabsatz"/>
        <w:numPr>
          <w:ilvl w:val="0"/>
          <w:numId w:val="24"/>
        </w:numPr>
        <w:spacing w:after="160" w:line="276" w:lineRule="auto"/>
        <w:jc w:val="both"/>
        <w:rPr>
          <w:rFonts w:asciiTheme="minorHAnsi" w:hAnsiTheme="minorHAnsi" w:cstheme="minorHAnsi"/>
          <w:i/>
          <w:sz w:val="22"/>
          <w:szCs w:val="22"/>
          <w:highlight w:val="yellow"/>
          <w:lang w:val="fr-FR"/>
        </w:rPr>
      </w:pPr>
      <w:r w:rsidRPr="000954D6">
        <w:rPr>
          <w:rFonts w:asciiTheme="minorHAnsi" w:hAnsiTheme="minorHAnsi" w:cstheme="minorHAnsi"/>
          <w:i/>
          <w:sz w:val="22"/>
          <w:szCs w:val="22"/>
          <w:highlight w:val="yellow"/>
          <w:lang w:val="fr-FR"/>
        </w:rPr>
        <w:t xml:space="preserve">Rapports sur la situation dans le pays d'origine, la persécution et la discrimination contre la minorité (par exemple par le HCR, </w:t>
      </w:r>
      <w:r w:rsidR="00C93B52" w:rsidRPr="000954D6">
        <w:rPr>
          <w:rFonts w:asciiTheme="minorHAnsi" w:hAnsiTheme="minorHAnsi" w:cstheme="minorHAnsi"/>
          <w:i/>
          <w:sz w:val="22"/>
          <w:szCs w:val="22"/>
          <w:highlight w:val="yellow"/>
          <w:lang w:val="fr-FR"/>
        </w:rPr>
        <w:t>l’OSR</w:t>
      </w:r>
      <w:r w:rsidRPr="000954D6">
        <w:rPr>
          <w:rFonts w:asciiTheme="minorHAnsi" w:hAnsiTheme="minorHAnsi" w:cstheme="minorHAnsi"/>
          <w:i/>
          <w:sz w:val="22"/>
          <w:szCs w:val="22"/>
          <w:highlight w:val="yellow"/>
          <w:lang w:val="fr-FR"/>
        </w:rPr>
        <w:t xml:space="preserve">, l'Institut sur l'apatridie et l'inclusion, </w:t>
      </w:r>
      <w:r w:rsidR="00CC5E5B" w:rsidRPr="000954D6">
        <w:rPr>
          <w:rFonts w:asciiTheme="minorHAnsi" w:hAnsiTheme="minorHAnsi" w:cstheme="minorHAnsi"/>
          <w:i/>
          <w:sz w:val="22"/>
          <w:szCs w:val="22"/>
          <w:highlight w:val="yellow"/>
          <w:lang w:val="fr-FR"/>
        </w:rPr>
        <w:t>le NRC</w:t>
      </w:r>
      <w:r w:rsidRPr="000954D6">
        <w:rPr>
          <w:rFonts w:asciiTheme="minorHAnsi" w:hAnsiTheme="minorHAnsi" w:cstheme="minorHAnsi"/>
          <w:i/>
          <w:sz w:val="22"/>
          <w:szCs w:val="22"/>
          <w:highlight w:val="yellow"/>
          <w:lang w:val="fr-FR"/>
        </w:rPr>
        <w:t>, etc.)</w:t>
      </w:r>
    </w:p>
    <w:p w14:paraId="080639A0" w14:textId="213EFB55" w:rsidR="00BA2B0C" w:rsidRPr="000954D6" w:rsidRDefault="00BA2B0C" w:rsidP="000D4406">
      <w:pPr>
        <w:pStyle w:val="Listenabsatz"/>
        <w:numPr>
          <w:ilvl w:val="0"/>
          <w:numId w:val="24"/>
        </w:numPr>
        <w:spacing w:after="160" w:line="276" w:lineRule="auto"/>
        <w:jc w:val="both"/>
        <w:rPr>
          <w:rFonts w:asciiTheme="minorHAnsi" w:hAnsiTheme="minorHAnsi" w:cstheme="minorHAnsi"/>
          <w:i/>
          <w:sz w:val="22"/>
          <w:szCs w:val="22"/>
          <w:highlight w:val="yellow"/>
          <w:lang w:val="fr-FR"/>
        </w:rPr>
      </w:pPr>
      <w:r w:rsidRPr="000954D6">
        <w:rPr>
          <w:rFonts w:asciiTheme="minorHAnsi" w:hAnsiTheme="minorHAnsi" w:cstheme="minorHAnsi"/>
          <w:i/>
          <w:sz w:val="22"/>
          <w:szCs w:val="22"/>
          <w:highlight w:val="yellow"/>
          <w:lang w:val="fr-FR"/>
        </w:rPr>
        <w:t>Preuve de tentatives infructueuses d'acquisition de la citoyenneté (demandes de renseignements, lettres, décisions)</w:t>
      </w:r>
    </w:p>
    <w:p w14:paraId="71DD6392" w14:textId="2941F87A" w:rsidR="00BA2B0C" w:rsidRPr="000954D6" w:rsidRDefault="00BA2B0C" w:rsidP="000D4406">
      <w:pPr>
        <w:pStyle w:val="Listenabsatz"/>
        <w:numPr>
          <w:ilvl w:val="0"/>
          <w:numId w:val="24"/>
        </w:numPr>
        <w:spacing w:after="160" w:line="276" w:lineRule="auto"/>
        <w:jc w:val="both"/>
        <w:rPr>
          <w:rFonts w:asciiTheme="minorHAnsi" w:hAnsiTheme="minorHAnsi" w:cstheme="minorHAnsi"/>
          <w:i/>
          <w:sz w:val="22"/>
          <w:szCs w:val="22"/>
          <w:highlight w:val="yellow"/>
          <w:lang w:val="fr-FR"/>
        </w:rPr>
      </w:pPr>
      <w:r w:rsidRPr="000954D6">
        <w:rPr>
          <w:rFonts w:asciiTheme="minorHAnsi" w:hAnsiTheme="minorHAnsi" w:cstheme="minorHAnsi"/>
          <w:i/>
          <w:sz w:val="22"/>
          <w:szCs w:val="22"/>
          <w:highlight w:val="yellow"/>
          <w:lang w:val="fr-FR"/>
        </w:rPr>
        <w:t>Antécédents familiaux, s'il y a lieu, indication de la reconnaissance de l'apatridie pour les membres de la famille</w:t>
      </w:r>
    </w:p>
    <w:p w14:paraId="60F219D8" w14:textId="23D3F8F9" w:rsidR="00BA2B0C" w:rsidRPr="000954D6" w:rsidRDefault="00BA2B0C" w:rsidP="000D4406">
      <w:pPr>
        <w:pStyle w:val="Listenabsatz"/>
        <w:numPr>
          <w:ilvl w:val="0"/>
          <w:numId w:val="24"/>
        </w:numPr>
        <w:spacing w:after="160" w:line="276" w:lineRule="auto"/>
        <w:jc w:val="both"/>
        <w:rPr>
          <w:rFonts w:asciiTheme="minorHAnsi" w:hAnsiTheme="minorHAnsi" w:cstheme="minorHAnsi"/>
          <w:i/>
          <w:sz w:val="22"/>
          <w:szCs w:val="22"/>
          <w:lang w:val="fr-FR"/>
        </w:rPr>
      </w:pPr>
      <w:r w:rsidRPr="000954D6">
        <w:rPr>
          <w:rFonts w:asciiTheme="minorHAnsi" w:hAnsiTheme="minorHAnsi" w:cstheme="minorHAnsi"/>
          <w:i/>
          <w:sz w:val="22"/>
          <w:szCs w:val="22"/>
          <w:highlight w:val="yellow"/>
          <w:lang w:val="fr-FR"/>
        </w:rPr>
        <w:lastRenderedPageBreak/>
        <w:t>Autres preuves telles que certificats de naissance, documents d'identité, inscriptions au registre et autres</w:t>
      </w:r>
    </w:p>
    <w:p w14:paraId="160329CC" w14:textId="77777777" w:rsidR="00D93055" w:rsidRPr="000954D6" w:rsidRDefault="00D93055" w:rsidP="000D4406">
      <w:pPr>
        <w:pStyle w:val="Listenabsatz"/>
        <w:numPr>
          <w:ilvl w:val="0"/>
          <w:numId w:val="0"/>
        </w:numPr>
        <w:spacing w:after="160" w:line="276" w:lineRule="auto"/>
        <w:ind w:left="720"/>
        <w:jc w:val="both"/>
        <w:rPr>
          <w:rFonts w:asciiTheme="minorHAnsi" w:hAnsiTheme="minorHAnsi" w:cstheme="minorHAnsi"/>
          <w:i/>
          <w:sz w:val="22"/>
          <w:szCs w:val="22"/>
          <w:lang w:val="fr-FR"/>
        </w:rPr>
      </w:pPr>
    </w:p>
    <w:p w14:paraId="218837CB" w14:textId="7933CB0F" w:rsidR="00BA2B0C" w:rsidRPr="001F2EC7" w:rsidRDefault="009E76E5" w:rsidP="000D4406">
      <w:pPr>
        <w:pStyle w:val="Listenabsatz"/>
        <w:numPr>
          <w:ilvl w:val="0"/>
          <w:numId w:val="24"/>
        </w:numPr>
        <w:spacing w:after="160" w:line="276" w:lineRule="auto"/>
        <w:jc w:val="both"/>
        <w:rPr>
          <w:rFonts w:asciiTheme="minorHAnsi" w:hAnsiTheme="minorHAnsi" w:cstheme="minorHAnsi"/>
          <w:b/>
          <w:sz w:val="22"/>
          <w:szCs w:val="22"/>
          <w:highlight w:val="yellow"/>
          <w:lang w:val="fr-FR"/>
        </w:rPr>
      </w:pPr>
      <w:r w:rsidRPr="001F2EC7">
        <w:rPr>
          <w:rFonts w:asciiTheme="minorHAnsi" w:hAnsiTheme="minorHAnsi" w:cstheme="minorHAnsi"/>
          <w:b/>
          <w:sz w:val="22"/>
          <w:szCs w:val="22"/>
          <w:highlight w:val="yellow"/>
          <w:lang w:val="fr-FR"/>
        </w:rPr>
        <w:t>Palestinien-ne</w:t>
      </w:r>
      <w:r w:rsidR="00663955">
        <w:rPr>
          <w:rFonts w:asciiTheme="minorHAnsi" w:hAnsiTheme="minorHAnsi" w:cstheme="minorHAnsi"/>
          <w:b/>
          <w:sz w:val="22"/>
          <w:szCs w:val="22"/>
          <w:highlight w:val="yellow"/>
          <w:lang w:val="fr-FR"/>
        </w:rPr>
        <w:t>-</w:t>
      </w:r>
      <w:r w:rsidR="00D93055" w:rsidRPr="001F2EC7">
        <w:rPr>
          <w:rFonts w:asciiTheme="minorHAnsi" w:hAnsiTheme="minorHAnsi" w:cstheme="minorHAnsi"/>
          <w:b/>
          <w:sz w:val="22"/>
          <w:szCs w:val="22"/>
          <w:highlight w:val="yellow"/>
          <w:lang w:val="fr-FR"/>
        </w:rPr>
        <w:t>s</w:t>
      </w:r>
    </w:p>
    <w:p w14:paraId="689C517E" w14:textId="6D3B966C" w:rsidR="004E69DD" w:rsidRPr="001F2EC7" w:rsidRDefault="00C06DCF" w:rsidP="000D4406">
      <w:pPr>
        <w:spacing w:line="276" w:lineRule="auto"/>
        <w:jc w:val="both"/>
        <w:rPr>
          <w:rFonts w:asciiTheme="minorHAnsi" w:hAnsiTheme="minorHAnsi" w:cstheme="minorHAnsi"/>
          <w:sz w:val="22"/>
          <w:szCs w:val="22"/>
          <w:highlight w:val="yellow"/>
          <w:lang w:val="fr-FR"/>
        </w:rPr>
      </w:pPr>
      <w:r w:rsidRPr="001F2EC7">
        <w:rPr>
          <w:rFonts w:asciiTheme="minorHAnsi" w:hAnsiTheme="minorHAnsi" w:cstheme="minorHAnsi"/>
          <w:sz w:val="22"/>
          <w:szCs w:val="22"/>
          <w:lang w:val="fr-FR"/>
        </w:rPr>
        <w:t>Le/La requérant-e</w:t>
      </w:r>
      <w:r w:rsidR="004E69DD" w:rsidRPr="001F2EC7">
        <w:rPr>
          <w:rFonts w:asciiTheme="minorHAnsi" w:hAnsiTheme="minorHAnsi" w:cstheme="minorHAnsi"/>
          <w:sz w:val="22"/>
          <w:szCs w:val="22"/>
          <w:lang w:val="fr-FR"/>
        </w:rPr>
        <w:t xml:space="preserve"> est d'origine palestinienne et apatride. Il/elle a vécu en [***pays </w:t>
      </w:r>
      <w:r w:rsidR="00E25E01" w:rsidRPr="001F2EC7">
        <w:rPr>
          <w:rFonts w:asciiTheme="minorHAnsi" w:hAnsiTheme="minorHAnsi" w:cstheme="minorHAnsi"/>
          <w:sz w:val="22"/>
          <w:szCs w:val="22"/>
          <w:lang w:val="fr-FR"/>
        </w:rPr>
        <w:t>de provenance</w:t>
      </w:r>
      <w:r w:rsidR="004E69DD" w:rsidRPr="001F2EC7">
        <w:rPr>
          <w:rFonts w:asciiTheme="minorHAnsi" w:hAnsiTheme="minorHAnsi" w:cstheme="minorHAnsi"/>
          <w:sz w:val="22"/>
          <w:szCs w:val="22"/>
          <w:lang w:val="fr-FR"/>
        </w:rPr>
        <w:t>] avant d'entrer dans le pays. Le</w:t>
      </w:r>
      <w:r w:rsidRPr="001F2EC7">
        <w:rPr>
          <w:rFonts w:asciiTheme="minorHAnsi" w:hAnsiTheme="minorHAnsi" w:cstheme="minorHAnsi"/>
          <w:sz w:val="22"/>
          <w:szCs w:val="22"/>
          <w:lang w:val="fr-FR"/>
        </w:rPr>
        <w:t xml:space="preserve">/La </w:t>
      </w:r>
      <w:r w:rsidR="004E69DD" w:rsidRPr="001F2EC7">
        <w:rPr>
          <w:rFonts w:asciiTheme="minorHAnsi" w:hAnsiTheme="minorHAnsi" w:cstheme="minorHAnsi"/>
          <w:sz w:val="22"/>
          <w:szCs w:val="22"/>
          <w:lang w:val="fr-FR"/>
        </w:rPr>
        <w:t>requérant</w:t>
      </w:r>
      <w:r w:rsidRPr="001F2EC7">
        <w:rPr>
          <w:rFonts w:asciiTheme="minorHAnsi" w:hAnsiTheme="minorHAnsi" w:cstheme="minorHAnsi"/>
          <w:sz w:val="22"/>
          <w:szCs w:val="22"/>
          <w:lang w:val="fr-FR"/>
        </w:rPr>
        <w:t>-e</w:t>
      </w:r>
      <w:r w:rsidR="004E69DD" w:rsidRPr="001F2EC7">
        <w:rPr>
          <w:rFonts w:asciiTheme="minorHAnsi" w:hAnsiTheme="minorHAnsi" w:cstheme="minorHAnsi"/>
          <w:sz w:val="22"/>
          <w:szCs w:val="22"/>
          <w:lang w:val="fr-FR"/>
        </w:rPr>
        <w:t xml:space="preserve"> ne peut plus bénéficier de la protection et de l'assistance de l'UNRWA et n'est donc pas couvert</w:t>
      </w:r>
      <w:r w:rsidRPr="001F2EC7">
        <w:rPr>
          <w:rFonts w:asciiTheme="minorHAnsi" w:hAnsiTheme="minorHAnsi" w:cstheme="minorHAnsi"/>
          <w:sz w:val="22"/>
          <w:szCs w:val="22"/>
          <w:lang w:val="fr-FR"/>
        </w:rPr>
        <w:t xml:space="preserve">-e </w:t>
      </w:r>
      <w:r w:rsidR="004E69DD" w:rsidRPr="001F2EC7">
        <w:rPr>
          <w:rFonts w:asciiTheme="minorHAnsi" w:hAnsiTheme="minorHAnsi" w:cstheme="minorHAnsi"/>
          <w:sz w:val="22"/>
          <w:szCs w:val="22"/>
          <w:lang w:val="fr-FR"/>
        </w:rPr>
        <w:t>par la clause d'exclusion de l'art. 1 al. 2 no. i de la Convention</w:t>
      </w:r>
      <w:r w:rsidR="00A56CD9" w:rsidRPr="001F2EC7">
        <w:rPr>
          <w:rFonts w:asciiTheme="minorHAnsi" w:hAnsiTheme="minorHAnsi" w:cstheme="minorHAnsi"/>
          <w:sz w:val="22"/>
          <w:szCs w:val="22"/>
          <w:lang w:val="fr-FR"/>
        </w:rPr>
        <w:t xml:space="preserve"> relative au statut des apatrides</w:t>
      </w:r>
      <w:r w:rsidR="004E69DD" w:rsidRPr="001F2EC7">
        <w:rPr>
          <w:rFonts w:asciiTheme="minorHAnsi" w:hAnsiTheme="minorHAnsi" w:cstheme="minorHAnsi"/>
          <w:sz w:val="22"/>
          <w:szCs w:val="22"/>
          <w:lang w:val="fr-FR"/>
        </w:rPr>
        <w:t xml:space="preserve"> (voir aussi </w:t>
      </w:r>
      <w:r w:rsidRPr="001F2EC7">
        <w:rPr>
          <w:rFonts w:asciiTheme="minorHAnsi" w:hAnsiTheme="minorHAnsi" w:cstheme="minorHAnsi"/>
          <w:sz w:val="22"/>
          <w:szCs w:val="22"/>
          <w:lang w:val="fr-FR"/>
        </w:rPr>
        <w:t>TAF</w:t>
      </w:r>
      <w:r w:rsidR="004E69DD" w:rsidRPr="001F2EC7">
        <w:rPr>
          <w:rFonts w:asciiTheme="minorHAnsi" w:hAnsiTheme="minorHAnsi" w:cstheme="minorHAnsi"/>
          <w:sz w:val="22"/>
          <w:szCs w:val="22"/>
          <w:lang w:val="fr-FR"/>
        </w:rPr>
        <w:t>, F-7244/2016, arrêt du 3</w:t>
      </w:r>
      <w:r w:rsidRPr="001F2EC7">
        <w:rPr>
          <w:rFonts w:asciiTheme="minorHAnsi" w:hAnsiTheme="minorHAnsi" w:cstheme="minorHAnsi"/>
          <w:sz w:val="22"/>
          <w:szCs w:val="22"/>
          <w:lang w:val="fr-FR"/>
        </w:rPr>
        <w:t xml:space="preserve"> </w:t>
      </w:r>
      <w:r w:rsidR="00FD7C86" w:rsidRPr="001F2EC7">
        <w:rPr>
          <w:rFonts w:asciiTheme="minorHAnsi" w:hAnsiTheme="minorHAnsi" w:cstheme="minorHAnsi"/>
          <w:sz w:val="22"/>
          <w:szCs w:val="22"/>
          <w:lang w:val="fr-FR"/>
        </w:rPr>
        <w:t xml:space="preserve">juillet </w:t>
      </w:r>
      <w:r w:rsidR="004E69DD" w:rsidRPr="001F2EC7">
        <w:rPr>
          <w:rFonts w:asciiTheme="minorHAnsi" w:hAnsiTheme="minorHAnsi" w:cstheme="minorHAnsi"/>
          <w:sz w:val="22"/>
          <w:szCs w:val="22"/>
          <w:lang w:val="fr-FR"/>
        </w:rPr>
        <w:t xml:space="preserve">2019, </w:t>
      </w:r>
      <w:r w:rsidR="00FD7C86" w:rsidRPr="001F2EC7">
        <w:rPr>
          <w:rFonts w:asciiTheme="minorHAnsi" w:hAnsiTheme="minorHAnsi" w:cstheme="minorHAnsi"/>
          <w:sz w:val="22"/>
          <w:szCs w:val="22"/>
          <w:lang w:val="fr-FR"/>
        </w:rPr>
        <w:t>cons</w:t>
      </w:r>
      <w:r w:rsidR="004E69DD" w:rsidRPr="001F2EC7">
        <w:rPr>
          <w:rFonts w:asciiTheme="minorHAnsi" w:hAnsiTheme="minorHAnsi" w:cstheme="minorHAnsi"/>
          <w:sz w:val="22"/>
          <w:szCs w:val="22"/>
          <w:lang w:val="fr-FR"/>
        </w:rPr>
        <w:t>. 6). Il</w:t>
      </w:r>
      <w:r w:rsidR="00FD7C86" w:rsidRPr="001F2EC7">
        <w:rPr>
          <w:rFonts w:asciiTheme="minorHAnsi" w:hAnsiTheme="minorHAnsi" w:cstheme="minorHAnsi"/>
          <w:sz w:val="22"/>
          <w:szCs w:val="22"/>
          <w:lang w:val="fr-FR"/>
        </w:rPr>
        <w:t>/elle</w:t>
      </w:r>
      <w:r w:rsidR="004E69DD" w:rsidRPr="001F2EC7">
        <w:rPr>
          <w:rFonts w:asciiTheme="minorHAnsi" w:hAnsiTheme="minorHAnsi" w:cstheme="minorHAnsi"/>
          <w:sz w:val="22"/>
          <w:szCs w:val="22"/>
          <w:lang w:val="fr-FR"/>
        </w:rPr>
        <w:t xml:space="preserve"> a quitté la sphère d'activité de l'UNWRA le [</w:t>
      </w:r>
      <w:r w:rsidR="00FD7C86" w:rsidRPr="001F2EC7">
        <w:rPr>
          <w:rFonts w:asciiTheme="minorHAnsi" w:hAnsiTheme="minorHAnsi" w:cstheme="minorHAnsi"/>
          <w:sz w:val="22"/>
          <w:szCs w:val="22"/>
          <w:lang w:val="fr-FR"/>
        </w:rPr>
        <w:t>***</w:t>
      </w:r>
      <w:r w:rsidR="004E69DD" w:rsidRPr="001F2EC7">
        <w:rPr>
          <w:rFonts w:asciiTheme="minorHAnsi" w:hAnsiTheme="minorHAnsi" w:cstheme="minorHAnsi"/>
          <w:sz w:val="22"/>
          <w:szCs w:val="22"/>
          <w:lang w:val="fr-FR"/>
        </w:rPr>
        <w:t>dat</w:t>
      </w:r>
      <w:r w:rsidR="00FD7C86" w:rsidRPr="001F2EC7">
        <w:rPr>
          <w:rFonts w:asciiTheme="minorHAnsi" w:hAnsiTheme="minorHAnsi" w:cstheme="minorHAnsi"/>
          <w:sz w:val="22"/>
          <w:szCs w:val="22"/>
          <w:lang w:val="fr-FR"/>
        </w:rPr>
        <w:t>e</w:t>
      </w:r>
      <w:r w:rsidR="004E69DD" w:rsidRPr="001F2EC7">
        <w:rPr>
          <w:rFonts w:asciiTheme="minorHAnsi" w:hAnsiTheme="minorHAnsi" w:cstheme="minorHAnsi"/>
          <w:sz w:val="22"/>
          <w:szCs w:val="22"/>
          <w:lang w:val="fr-FR"/>
        </w:rPr>
        <w:t xml:space="preserve">]. Le départ a été involontaire, </w:t>
      </w:r>
      <w:r w:rsidR="00FD7C86" w:rsidRPr="001F2EC7">
        <w:rPr>
          <w:rFonts w:asciiTheme="minorHAnsi" w:hAnsiTheme="minorHAnsi" w:cstheme="minorHAnsi"/>
          <w:sz w:val="22"/>
          <w:szCs w:val="22"/>
          <w:lang w:val="fr-FR"/>
        </w:rPr>
        <w:t>étant donné que</w:t>
      </w:r>
      <w:r w:rsidR="004E69DD" w:rsidRPr="001F2EC7">
        <w:rPr>
          <w:rFonts w:asciiTheme="minorHAnsi" w:hAnsiTheme="minorHAnsi" w:cstheme="minorHAnsi"/>
          <w:sz w:val="22"/>
          <w:szCs w:val="22"/>
          <w:lang w:val="fr-FR"/>
        </w:rPr>
        <w:t xml:space="preserve"> [</w:t>
      </w:r>
      <w:r w:rsidR="004E69DD" w:rsidRPr="001F2EC7">
        <w:rPr>
          <w:rFonts w:asciiTheme="minorHAnsi" w:hAnsiTheme="minorHAnsi" w:cstheme="minorHAnsi"/>
          <w:sz w:val="22"/>
          <w:szCs w:val="22"/>
          <w:highlight w:val="yellow"/>
          <w:lang w:val="fr-FR"/>
        </w:rPr>
        <w:t>***</w:t>
      </w:r>
      <w:r w:rsidR="00FD7C86" w:rsidRPr="001F2EC7">
        <w:rPr>
          <w:rFonts w:asciiTheme="minorHAnsi" w:hAnsiTheme="minorHAnsi" w:cstheme="minorHAnsi"/>
          <w:sz w:val="22"/>
          <w:szCs w:val="22"/>
          <w:highlight w:val="yellow"/>
          <w:lang w:val="fr-FR"/>
        </w:rPr>
        <w:t>explications</w:t>
      </w:r>
      <w:r w:rsidR="004E69DD" w:rsidRPr="001F2EC7">
        <w:rPr>
          <w:rFonts w:asciiTheme="minorHAnsi" w:hAnsiTheme="minorHAnsi" w:cstheme="minorHAnsi"/>
          <w:sz w:val="22"/>
          <w:szCs w:val="22"/>
          <w:lang w:val="fr-FR"/>
        </w:rPr>
        <w:t xml:space="preserve">]. Un séjour plus long dans le pays </w:t>
      </w:r>
      <w:r w:rsidR="00174FD0" w:rsidRPr="001F2EC7">
        <w:rPr>
          <w:rFonts w:asciiTheme="minorHAnsi" w:hAnsiTheme="minorHAnsi" w:cstheme="minorHAnsi"/>
          <w:sz w:val="22"/>
          <w:szCs w:val="22"/>
          <w:lang w:val="fr-FR"/>
        </w:rPr>
        <w:t>de provenance</w:t>
      </w:r>
      <w:r w:rsidR="004E69DD" w:rsidRPr="001F2EC7">
        <w:rPr>
          <w:rFonts w:asciiTheme="minorHAnsi" w:hAnsiTheme="minorHAnsi" w:cstheme="minorHAnsi"/>
          <w:sz w:val="22"/>
          <w:szCs w:val="22"/>
          <w:lang w:val="fr-FR"/>
        </w:rPr>
        <w:t xml:space="preserve"> n'aurait pas été raisonnable. Le</w:t>
      </w:r>
      <w:r w:rsidR="00174FD0" w:rsidRPr="001F2EC7">
        <w:rPr>
          <w:rFonts w:asciiTheme="minorHAnsi" w:hAnsiTheme="minorHAnsi" w:cstheme="minorHAnsi"/>
          <w:sz w:val="22"/>
          <w:szCs w:val="22"/>
          <w:lang w:val="fr-FR"/>
        </w:rPr>
        <w:t xml:space="preserve">/La requérant-e </w:t>
      </w:r>
      <w:r w:rsidR="004E69DD" w:rsidRPr="001F2EC7">
        <w:rPr>
          <w:rFonts w:asciiTheme="minorHAnsi" w:hAnsiTheme="minorHAnsi" w:cstheme="minorHAnsi"/>
          <w:sz w:val="22"/>
          <w:szCs w:val="22"/>
          <w:lang w:val="fr-FR"/>
        </w:rPr>
        <w:t>doit donc être reconnu</w:t>
      </w:r>
      <w:r w:rsidR="00174FD0" w:rsidRPr="001F2EC7">
        <w:rPr>
          <w:rFonts w:asciiTheme="minorHAnsi" w:hAnsiTheme="minorHAnsi" w:cstheme="minorHAnsi"/>
          <w:sz w:val="22"/>
          <w:szCs w:val="22"/>
          <w:lang w:val="fr-FR"/>
        </w:rPr>
        <w:t>-e</w:t>
      </w:r>
      <w:r w:rsidR="004E69DD" w:rsidRPr="001F2EC7">
        <w:rPr>
          <w:rFonts w:asciiTheme="minorHAnsi" w:hAnsiTheme="minorHAnsi" w:cstheme="minorHAnsi"/>
          <w:sz w:val="22"/>
          <w:szCs w:val="22"/>
          <w:lang w:val="fr-FR"/>
        </w:rPr>
        <w:t xml:space="preserve"> comme apatride au sens de l'article 1 de la Convention</w:t>
      </w:r>
      <w:r w:rsidR="005B63D0">
        <w:rPr>
          <w:rFonts w:asciiTheme="minorHAnsi" w:hAnsiTheme="minorHAnsi" w:cstheme="minorHAnsi"/>
          <w:sz w:val="22"/>
          <w:szCs w:val="22"/>
          <w:lang w:val="fr-FR"/>
        </w:rPr>
        <w:t xml:space="preserve"> relative au statut des apatrides.</w:t>
      </w:r>
    </w:p>
    <w:p w14:paraId="1028C658" w14:textId="2DA433A8" w:rsidR="004E69DD" w:rsidRPr="001F2EC7" w:rsidRDefault="004E69DD" w:rsidP="000D4406">
      <w:pPr>
        <w:spacing w:after="1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[Remarques complémentaires sur la cause de l'apatridie (autres références à la pratique d</w:t>
      </w:r>
      <w:r w:rsidR="00B6719F" w:rsidRPr="001F2EC7">
        <w:rPr>
          <w:rFonts w:asciiTheme="minorHAnsi" w:hAnsiTheme="minorHAnsi" w:cstheme="minorHAnsi"/>
          <w:i/>
          <w:sz w:val="22"/>
          <w:szCs w:val="22"/>
          <w:highlight w:val="yellow"/>
          <w:lang w:val="fr-FR"/>
        </w:rPr>
        <w:t xml:space="preserve">u </w:t>
      </w:r>
      <w:r w:rsidRPr="001F2EC7">
        <w:rPr>
          <w:rFonts w:asciiTheme="minorHAnsi" w:hAnsiTheme="minorHAnsi" w:cstheme="minorHAnsi"/>
          <w:i/>
          <w:sz w:val="22"/>
          <w:szCs w:val="22"/>
          <w:highlight w:val="yellow"/>
          <w:lang w:val="fr-FR"/>
        </w:rPr>
        <w:t>SEM et d</w:t>
      </w:r>
      <w:r w:rsidR="00D41125" w:rsidRPr="001F2EC7">
        <w:rPr>
          <w:rFonts w:asciiTheme="minorHAnsi" w:hAnsiTheme="minorHAnsi" w:cstheme="minorHAnsi"/>
          <w:i/>
          <w:sz w:val="22"/>
          <w:szCs w:val="22"/>
          <w:highlight w:val="yellow"/>
          <w:lang w:val="fr-FR"/>
        </w:rPr>
        <w:t xml:space="preserve">u TAF </w:t>
      </w:r>
      <w:r w:rsidRPr="001F2EC7">
        <w:rPr>
          <w:rFonts w:asciiTheme="minorHAnsi" w:hAnsiTheme="minorHAnsi" w:cstheme="minorHAnsi"/>
          <w:i/>
          <w:sz w:val="22"/>
          <w:szCs w:val="22"/>
          <w:highlight w:val="yellow"/>
          <w:lang w:val="fr-FR"/>
        </w:rPr>
        <w:t>dans F-7244/2016 du 3 juillet 2019) - voir aussi les faits ci-dessus].</w:t>
      </w:r>
    </w:p>
    <w:p w14:paraId="0F5E9285" w14:textId="3A27ADAB" w:rsidR="00490399" w:rsidRPr="001F2EC7" w:rsidRDefault="00490399" w:rsidP="000D4406">
      <w:pPr>
        <w:spacing w:after="160" w:line="276" w:lineRule="auto"/>
        <w:jc w:val="both"/>
        <w:rPr>
          <w:rFonts w:asciiTheme="minorHAnsi" w:hAnsiTheme="minorHAnsi" w:cstheme="minorHAnsi"/>
          <w:i/>
          <w:sz w:val="22"/>
          <w:szCs w:val="22"/>
          <w:highlight w:val="yellow"/>
          <w:lang w:val="fr-FR"/>
        </w:rPr>
      </w:pPr>
    </w:p>
    <w:p w14:paraId="1F3E3930" w14:textId="51628307" w:rsidR="00490399" w:rsidRPr="00053AFF" w:rsidRDefault="00490399" w:rsidP="000D4406">
      <w:pPr>
        <w:pStyle w:val="Listenabsatz"/>
        <w:numPr>
          <w:ilvl w:val="0"/>
          <w:numId w:val="25"/>
        </w:numPr>
        <w:spacing w:after="160" w:line="276" w:lineRule="auto"/>
        <w:jc w:val="both"/>
        <w:rPr>
          <w:rFonts w:asciiTheme="minorHAnsi" w:hAnsiTheme="minorHAnsi" w:cstheme="minorHAnsi"/>
          <w:b/>
          <w:sz w:val="22"/>
          <w:szCs w:val="22"/>
          <w:highlight w:val="yellow"/>
          <w:lang w:val="fr-FR"/>
        </w:rPr>
      </w:pPr>
      <w:r w:rsidRPr="00053AFF">
        <w:rPr>
          <w:rFonts w:asciiTheme="minorHAnsi" w:hAnsiTheme="minorHAnsi" w:cstheme="minorHAnsi"/>
          <w:b/>
          <w:sz w:val="22"/>
          <w:szCs w:val="22"/>
          <w:highlight w:val="yellow"/>
          <w:lang w:val="fr-FR"/>
        </w:rPr>
        <w:t>L'apatridie dans les successions d'Etats (ex-Yougoslavie, URSS, Kosovo)</w:t>
      </w:r>
    </w:p>
    <w:p w14:paraId="0C352932" w14:textId="0583DA14" w:rsidR="00064D28" w:rsidRPr="001F2EC7" w:rsidRDefault="00442BC6" w:rsidP="000D4406">
      <w:pPr>
        <w:spacing w:after="1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sz w:val="22"/>
          <w:szCs w:val="22"/>
          <w:lang w:val="fr-FR"/>
        </w:rPr>
        <w:t>Le/La requérant-e</w:t>
      </w:r>
      <w:r>
        <w:rPr>
          <w:rFonts w:asciiTheme="minorHAnsi" w:hAnsiTheme="minorHAnsi" w:cstheme="minorHAnsi"/>
          <w:sz w:val="22"/>
          <w:szCs w:val="22"/>
          <w:lang w:val="fr-FR"/>
        </w:rPr>
        <w:t xml:space="preserve"> </w:t>
      </w:r>
      <w:r w:rsidR="00064D28" w:rsidRPr="001F2EC7">
        <w:rPr>
          <w:rFonts w:asciiTheme="minorHAnsi" w:hAnsiTheme="minorHAnsi" w:cstheme="minorHAnsi"/>
          <w:sz w:val="22"/>
          <w:szCs w:val="22"/>
          <w:lang w:val="fr-FR"/>
        </w:rPr>
        <w:t>était un</w:t>
      </w:r>
      <w:r w:rsidR="00DD7904" w:rsidRPr="001F2EC7">
        <w:rPr>
          <w:rFonts w:asciiTheme="minorHAnsi" w:hAnsiTheme="minorHAnsi" w:cstheme="minorHAnsi"/>
          <w:sz w:val="22"/>
          <w:szCs w:val="22"/>
          <w:lang w:val="fr-FR"/>
        </w:rPr>
        <w:t>-e</w:t>
      </w:r>
      <w:r w:rsidR="00064D28" w:rsidRPr="001F2EC7">
        <w:rPr>
          <w:rFonts w:asciiTheme="minorHAnsi" w:hAnsiTheme="minorHAnsi" w:cstheme="minorHAnsi"/>
          <w:sz w:val="22"/>
          <w:szCs w:val="22"/>
          <w:lang w:val="fr-FR"/>
        </w:rPr>
        <w:t xml:space="preserve"> ressortissant</w:t>
      </w:r>
      <w:r w:rsidR="00DD7904" w:rsidRPr="001F2EC7">
        <w:rPr>
          <w:rFonts w:asciiTheme="minorHAnsi" w:hAnsiTheme="minorHAnsi" w:cstheme="minorHAnsi"/>
          <w:sz w:val="22"/>
          <w:szCs w:val="22"/>
          <w:lang w:val="fr-FR"/>
        </w:rPr>
        <w:t>-e</w:t>
      </w:r>
      <w:r w:rsidR="00064D28" w:rsidRPr="001F2EC7">
        <w:rPr>
          <w:rFonts w:asciiTheme="minorHAnsi" w:hAnsiTheme="minorHAnsi" w:cstheme="minorHAnsi"/>
          <w:sz w:val="22"/>
          <w:szCs w:val="22"/>
          <w:lang w:val="fr-FR"/>
        </w:rPr>
        <w:t xml:space="preserve"> de [</w:t>
      </w:r>
      <w:r w:rsidR="00DD7904" w:rsidRPr="001F2EC7">
        <w:rPr>
          <w:rFonts w:asciiTheme="minorHAnsi" w:hAnsiTheme="minorHAnsi" w:cstheme="minorHAnsi"/>
          <w:sz w:val="22"/>
          <w:szCs w:val="22"/>
          <w:lang w:val="fr-FR"/>
        </w:rPr>
        <w:t>***</w:t>
      </w:r>
      <w:r w:rsidR="00064D28" w:rsidRPr="001F2EC7">
        <w:rPr>
          <w:rFonts w:asciiTheme="minorHAnsi" w:hAnsiTheme="minorHAnsi" w:cstheme="minorHAnsi"/>
          <w:sz w:val="22"/>
          <w:szCs w:val="22"/>
          <w:lang w:val="fr-FR"/>
        </w:rPr>
        <w:t>pays d'origine] jusqu'au [</w:t>
      </w:r>
      <w:r w:rsidR="00DD7904" w:rsidRPr="001F2EC7">
        <w:rPr>
          <w:rFonts w:asciiTheme="minorHAnsi" w:hAnsiTheme="minorHAnsi" w:cstheme="minorHAnsi"/>
          <w:sz w:val="22"/>
          <w:szCs w:val="22"/>
          <w:lang w:val="fr-FR"/>
        </w:rPr>
        <w:t>***</w:t>
      </w:r>
      <w:r w:rsidR="00064D28" w:rsidRPr="001F2EC7">
        <w:rPr>
          <w:rFonts w:asciiTheme="minorHAnsi" w:hAnsiTheme="minorHAnsi" w:cstheme="minorHAnsi"/>
          <w:sz w:val="22"/>
          <w:szCs w:val="22"/>
          <w:lang w:val="fr-FR"/>
        </w:rPr>
        <w:t>date de la succession]. Avec la dissolution/indépendance de [</w:t>
      </w:r>
      <w:r w:rsidR="00450B46" w:rsidRPr="001F2EC7">
        <w:rPr>
          <w:rFonts w:asciiTheme="minorHAnsi" w:hAnsiTheme="minorHAnsi" w:cstheme="minorHAnsi"/>
          <w:sz w:val="22"/>
          <w:szCs w:val="22"/>
          <w:lang w:val="fr-FR"/>
        </w:rPr>
        <w:t>***</w:t>
      </w:r>
      <w:r w:rsidR="00064D28" w:rsidRPr="001F2EC7">
        <w:rPr>
          <w:rFonts w:asciiTheme="minorHAnsi" w:hAnsiTheme="minorHAnsi" w:cstheme="minorHAnsi"/>
          <w:sz w:val="22"/>
          <w:szCs w:val="22"/>
          <w:lang w:val="fr-FR"/>
        </w:rPr>
        <w:t xml:space="preserve">pays d'origine], </w:t>
      </w:r>
      <w:r>
        <w:rPr>
          <w:rFonts w:asciiTheme="minorHAnsi" w:hAnsiTheme="minorHAnsi" w:cstheme="minorHAnsi"/>
          <w:sz w:val="22"/>
          <w:szCs w:val="22"/>
          <w:lang w:val="fr-FR"/>
        </w:rPr>
        <w:t>l</w:t>
      </w:r>
      <w:r w:rsidRPr="001F2EC7">
        <w:rPr>
          <w:rFonts w:asciiTheme="minorHAnsi" w:hAnsiTheme="minorHAnsi" w:cstheme="minorHAnsi"/>
          <w:sz w:val="22"/>
          <w:szCs w:val="22"/>
          <w:lang w:val="fr-FR"/>
        </w:rPr>
        <w:t>e/</w:t>
      </w:r>
      <w:r>
        <w:rPr>
          <w:rFonts w:asciiTheme="minorHAnsi" w:hAnsiTheme="minorHAnsi" w:cstheme="minorHAnsi"/>
          <w:sz w:val="22"/>
          <w:szCs w:val="22"/>
          <w:lang w:val="fr-FR"/>
        </w:rPr>
        <w:t>l</w:t>
      </w:r>
      <w:r w:rsidRPr="001F2EC7">
        <w:rPr>
          <w:rFonts w:asciiTheme="minorHAnsi" w:hAnsiTheme="minorHAnsi" w:cstheme="minorHAnsi"/>
          <w:sz w:val="22"/>
          <w:szCs w:val="22"/>
          <w:lang w:val="fr-FR"/>
        </w:rPr>
        <w:t>a requérant-e</w:t>
      </w:r>
      <w:r>
        <w:rPr>
          <w:rFonts w:asciiTheme="minorHAnsi" w:hAnsiTheme="minorHAnsi" w:cstheme="minorHAnsi"/>
          <w:sz w:val="22"/>
          <w:szCs w:val="22"/>
          <w:lang w:val="fr-FR"/>
        </w:rPr>
        <w:t xml:space="preserve"> </w:t>
      </w:r>
      <w:r w:rsidR="00064D28" w:rsidRPr="001F2EC7">
        <w:rPr>
          <w:rFonts w:asciiTheme="minorHAnsi" w:hAnsiTheme="minorHAnsi" w:cstheme="minorHAnsi"/>
          <w:sz w:val="22"/>
          <w:szCs w:val="22"/>
          <w:lang w:val="fr-FR"/>
        </w:rPr>
        <w:t xml:space="preserve">a perdu sa nationalité antérieure. </w:t>
      </w:r>
      <w:r w:rsidR="00DB36C3">
        <w:rPr>
          <w:rFonts w:asciiTheme="minorHAnsi" w:hAnsiTheme="minorHAnsi" w:cstheme="minorHAnsi"/>
          <w:sz w:val="22"/>
          <w:szCs w:val="22"/>
          <w:lang w:val="fr-FR"/>
        </w:rPr>
        <w:t>I</w:t>
      </w:r>
      <w:r w:rsidR="00064D28" w:rsidRPr="001F2EC7">
        <w:rPr>
          <w:rFonts w:asciiTheme="minorHAnsi" w:hAnsiTheme="minorHAnsi" w:cstheme="minorHAnsi"/>
          <w:sz w:val="22"/>
          <w:szCs w:val="22"/>
          <w:lang w:val="fr-FR"/>
        </w:rPr>
        <w:t>l/</w:t>
      </w:r>
      <w:r w:rsidR="00DB36C3">
        <w:rPr>
          <w:rFonts w:asciiTheme="minorHAnsi" w:hAnsiTheme="minorHAnsi" w:cstheme="minorHAnsi"/>
          <w:sz w:val="22"/>
          <w:szCs w:val="22"/>
          <w:lang w:val="fr-FR"/>
        </w:rPr>
        <w:t>E</w:t>
      </w:r>
      <w:r w:rsidR="00064D28" w:rsidRPr="001F2EC7">
        <w:rPr>
          <w:rFonts w:asciiTheme="minorHAnsi" w:hAnsiTheme="minorHAnsi" w:cstheme="minorHAnsi"/>
          <w:sz w:val="22"/>
          <w:szCs w:val="22"/>
          <w:lang w:val="fr-FR"/>
        </w:rPr>
        <w:t>lle n'a jamais eu la possibilité d'acquérir la citoyenneté de [</w:t>
      </w:r>
      <w:r w:rsidR="00450B46" w:rsidRPr="001F2EC7">
        <w:rPr>
          <w:rFonts w:asciiTheme="minorHAnsi" w:hAnsiTheme="minorHAnsi" w:cstheme="minorHAnsi"/>
          <w:sz w:val="22"/>
          <w:szCs w:val="22"/>
          <w:lang w:val="fr-FR"/>
        </w:rPr>
        <w:t>***</w:t>
      </w:r>
      <w:r w:rsidR="00064D28" w:rsidRPr="001F2EC7">
        <w:rPr>
          <w:rFonts w:asciiTheme="minorHAnsi" w:hAnsiTheme="minorHAnsi" w:cstheme="minorHAnsi"/>
          <w:sz w:val="22"/>
          <w:szCs w:val="22"/>
          <w:lang w:val="fr-FR"/>
        </w:rPr>
        <w:t xml:space="preserve">l'Etat successeur] parce que </w:t>
      </w:r>
      <w:r w:rsidR="00064D28" w:rsidRPr="001F2EC7">
        <w:rPr>
          <w:rFonts w:asciiTheme="minorHAnsi" w:hAnsiTheme="minorHAnsi" w:cstheme="minorHAnsi"/>
          <w:i/>
          <w:sz w:val="22"/>
          <w:szCs w:val="22"/>
          <w:highlight w:val="yellow"/>
          <w:lang w:val="fr-FR"/>
        </w:rPr>
        <w:t xml:space="preserve">[dans le cas concret, justifier pourquoi l'acquisition de la citoyenneté de l'Etat successeur n'était pas possible et ne l'est toujours pas aujourd'hui***]. </w:t>
      </w:r>
    </w:p>
    <w:p w14:paraId="4B497956" w14:textId="0A35FECF" w:rsidR="00490399" w:rsidRPr="001F2EC7" w:rsidRDefault="00064D28" w:rsidP="000D4406">
      <w:pPr>
        <w:spacing w:after="160" w:line="276" w:lineRule="auto"/>
        <w:jc w:val="both"/>
        <w:rPr>
          <w:rFonts w:asciiTheme="minorHAnsi" w:hAnsiTheme="minorHAnsi" w:cstheme="minorHAnsi"/>
          <w:i/>
          <w:sz w:val="22"/>
          <w:szCs w:val="22"/>
          <w:lang w:val="fr-FR"/>
        </w:rPr>
      </w:pPr>
      <w:r w:rsidRPr="001F2EC7">
        <w:rPr>
          <w:rFonts w:asciiTheme="minorHAnsi" w:hAnsiTheme="minorHAnsi" w:cstheme="minorHAnsi"/>
          <w:i/>
          <w:sz w:val="22"/>
          <w:szCs w:val="22"/>
          <w:highlight w:val="yellow"/>
          <w:lang w:val="fr-FR"/>
        </w:rPr>
        <w:t>[</w:t>
      </w:r>
      <w:r w:rsidR="00B34E5F" w:rsidRPr="001F2EC7">
        <w:rPr>
          <w:rFonts w:asciiTheme="minorHAnsi" w:hAnsiTheme="minorHAnsi" w:cstheme="minorHAnsi"/>
          <w:i/>
          <w:sz w:val="22"/>
          <w:szCs w:val="22"/>
          <w:highlight w:val="yellow"/>
          <w:lang w:val="fr-FR"/>
        </w:rPr>
        <w:t xml:space="preserve">Ajouter des </w:t>
      </w:r>
      <w:r w:rsidRPr="001F2EC7">
        <w:rPr>
          <w:rFonts w:asciiTheme="minorHAnsi" w:hAnsiTheme="minorHAnsi" w:cstheme="minorHAnsi"/>
          <w:i/>
          <w:sz w:val="22"/>
          <w:szCs w:val="22"/>
          <w:highlight w:val="yellow"/>
          <w:lang w:val="fr-FR"/>
        </w:rPr>
        <w:t xml:space="preserve">explications sur la cause de l'apatridie - voir </w:t>
      </w:r>
      <w:r w:rsidR="00E32810">
        <w:rPr>
          <w:rFonts w:asciiTheme="minorHAnsi" w:hAnsiTheme="minorHAnsi" w:cstheme="minorHAnsi"/>
          <w:i/>
          <w:sz w:val="22"/>
          <w:szCs w:val="22"/>
          <w:highlight w:val="yellow"/>
          <w:lang w:val="fr-FR"/>
        </w:rPr>
        <w:t>également</w:t>
      </w:r>
      <w:r w:rsidRPr="001F2EC7">
        <w:rPr>
          <w:rFonts w:asciiTheme="minorHAnsi" w:hAnsiTheme="minorHAnsi" w:cstheme="minorHAnsi"/>
          <w:i/>
          <w:sz w:val="22"/>
          <w:szCs w:val="22"/>
          <w:highlight w:val="yellow"/>
          <w:lang w:val="fr-FR"/>
        </w:rPr>
        <w:t xml:space="preserve"> </w:t>
      </w:r>
      <w:r w:rsidR="00AB004A" w:rsidRPr="001F2EC7">
        <w:rPr>
          <w:rFonts w:asciiTheme="minorHAnsi" w:hAnsiTheme="minorHAnsi" w:cstheme="minorHAnsi"/>
          <w:i/>
          <w:sz w:val="22"/>
          <w:szCs w:val="22"/>
          <w:highlight w:val="yellow"/>
          <w:lang w:val="fr-FR"/>
        </w:rPr>
        <w:t>les circonstances</w:t>
      </w:r>
      <w:r w:rsidR="00945593" w:rsidRPr="001F2EC7">
        <w:rPr>
          <w:rFonts w:asciiTheme="minorHAnsi" w:hAnsiTheme="minorHAnsi" w:cstheme="minorHAnsi"/>
          <w:i/>
          <w:sz w:val="22"/>
          <w:szCs w:val="22"/>
          <w:highlight w:val="yellow"/>
          <w:lang w:val="fr-FR"/>
        </w:rPr>
        <w:t xml:space="preserve"> du cas d’espèce </w:t>
      </w:r>
      <w:r w:rsidRPr="001F2EC7">
        <w:rPr>
          <w:rFonts w:asciiTheme="minorHAnsi" w:hAnsiTheme="minorHAnsi" w:cstheme="minorHAnsi"/>
          <w:i/>
          <w:sz w:val="22"/>
          <w:szCs w:val="22"/>
          <w:highlight w:val="yellow"/>
          <w:lang w:val="fr-FR"/>
        </w:rPr>
        <w:t>ci-dessus].</w:t>
      </w:r>
    </w:p>
    <w:p w14:paraId="18D57D06" w14:textId="01A43FA6" w:rsidR="00FE4651" w:rsidRPr="001F2EC7" w:rsidRDefault="00FE4651" w:rsidP="000D4406">
      <w:pPr>
        <w:pStyle w:val="Listenabsatz"/>
        <w:numPr>
          <w:ilvl w:val="0"/>
          <w:numId w:val="25"/>
        </w:numPr>
        <w:spacing w:after="1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Rapports sur la situation dans le pays d'origine, l'étendue de l'apatridie</w:t>
      </w:r>
      <w:r w:rsidR="00E32810">
        <w:rPr>
          <w:rFonts w:asciiTheme="minorHAnsi" w:hAnsiTheme="minorHAnsi" w:cstheme="minorHAnsi"/>
          <w:i/>
          <w:sz w:val="22"/>
          <w:szCs w:val="22"/>
          <w:highlight w:val="yellow"/>
          <w:lang w:val="fr-FR"/>
        </w:rPr>
        <w:t xml:space="preserve"> par su</w:t>
      </w:r>
      <w:r w:rsidR="00E32810" w:rsidRPr="001F2EC7">
        <w:rPr>
          <w:rFonts w:asciiTheme="minorHAnsi" w:hAnsiTheme="minorHAnsi" w:cstheme="minorHAnsi"/>
          <w:i/>
          <w:sz w:val="22"/>
          <w:szCs w:val="22"/>
          <w:highlight w:val="yellow"/>
          <w:lang w:val="fr-FR"/>
        </w:rPr>
        <w:t>ite de</w:t>
      </w:r>
      <w:r w:rsidRPr="001F2EC7">
        <w:rPr>
          <w:rFonts w:asciiTheme="minorHAnsi" w:hAnsiTheme="minorHAnsi" w:cstheme="minorHAnsi"/>
          <w:i/>
          <w:sz w:val="22"/>
          <w:szCs w:val="22"/>
          <w:highlight w:val="yellow"/>
          <w:lang w:val="fr-FR"/>
        </w:rPr>
        <w:t xml:space="preserve"> la succession d'Etats (par exemple par le HCR, </w:t>
      </w:r>
      <w:r w:rsidR="00C93B52" w:rsidRPr="001F2EC7">
        <w:rPr>
          <w:rFonts w:asciiTheme="minorHAnsi" w:hAnsiTheme="minorHAnsi" w:cstheme="minorHAnsi"/>
          <w:i/>
          <w:sz w:val="22"/>
          <w:szCs w:val="22"/>
          <w:highlight w:val="yellow"/>
          <w:lang w:val="fr-FR"/>
        </w:rPr>
        <w:t>l’OSR</w:t>
      </w:r>
      <w:r w:rsidRPr="001F2EC7">
        <w:rPr>
          <w:rFonts w:asciiTheme="minorHAnsi" w:hAnsiTheme="minorHAnsi" w:cstheme="minorHAnsi"/>
          <w:i/>
          <w:sz w:val="22"/>
          <w:szCs w:val="22"/>
          <w:highlight w:val="yellow"/>
          <w:lang w:val="fr-FR"/>
        </w:rPr>
        <w:t xml:space="preserve">, l'Institut sur l'apatridie et l'inclusion, </w:t>
      </w:r>
      <w:r w:rsidR="00CC5E5B" w:rsidRPr="001F2EC7">
        <w:rPr>
          <w:rFonts w:asciiTheme="minorHAnsi" w:hAnsiTheme="minorHAnsi" w:cstheme="minorHAnsi"/>
          <w:i/>
          <w:sz w:val="22"/>
          <w:szCs w:val="22"/>
          <w:highlight w:val="yellow"/>
          <w:lang w:val="fr-FR"/>
        </w:rPr>
        <w:t>le NRC</w:t>
      </w:r>
      <w:r w:rsidRPr="001F2EC7">
        <w:rPr>
          <w:rFonts w:asciiTheme="minorHAnsi" w:hAnsiTheme="minorHAnsi" w:cstheme="minorHAnsi"/>
          <w:i/>
          <w:sz w:val="22"/>
          <w:szCs w:val="22"/>
          <w:highlight w:val="yellow"/>
          <w:lang w:val="fr-FR"/>
        </w:rPr>
        <w:t>, etc.</w:t>
      </w:r>
      <w:r w:rsidR="008356C8">
        <w:rPr>
          <w:rFonts w:asciiTheme="minorHAnsi" w:hAnsiTheme="minorHAnsi" w:cstheme="minorHAnsi"/>
          <w:i/>
          <w:sz w:val="22"/>
          <w:szCs w:val="22"/>
          <w:highlight w:val="yellow"/>
          <w:lang w:val="fr-FR"/>
        </w:rPr>
        <w:t>)</w:t>
      </w:r>
    </w:p>
    <w:p w14:paraId="217436E9" w14:textId="77777777" w:rsidR="00FE4651" w:rsidRPr="001F2EC7" w:rsidRDefault="00FE4651" w:rsidP="000D4406">
      <w:pPr>
        <w:pStyle w:val="Listenabsatz"/>
        <w:numPr>
          <w:ilvl w:val="0"/>
          <w:numId w:val="25"/>
        </w:numPr>
        <w:spacing w:after="1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Présentation de la situation juridique dans l'Etat successeur</w:t>
      </w:r>
    </w:p>
    <w:p w14:paraId="0914CA8D" w14:textId="5665B465" w:rsidR="00FE4651" w:rsidRPr="001F2EC7" w:rsidRDefault="00FE4651" w:rsidP="000D4406">
      <w:pPr>
        <w:pStyle w:val="Listenabsatz"/>
        <w:numPr>
          <w:ilvl w:val="0"/>
          <w:numId w:val="25"/>
        </w:numPr>
        <w:spacing w:after="1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 xml:space="preserve">Preuve de tentatives infructueuses </w:t>
      </w:r>
      <w:r w:rsidR="00DB3A42" w:rsidRPr="001F2EC7">
        <w:rPr>
          <w:rFonts w:asciiTheme="minorHAnsi" w:hAnsiTheme="minorHAnsi" w:cstheme="minorHAnsi"/>
          <w:i/>
          <w:sz w:val="22"/>
          <w:szCs w:val="22"/>
          <w:highlight w:val="yellow"/>
          <w:lang w:val="fr-FR"/>
        </w:rPr>
        <w:t>d’</w:t>
      </w:r>
      <w:r w:rsidRPr="001F2EC7">
        <w:rPr>
          <w:rFonts w:asciiTheme="minorHAnsi" w:hAnsiTheme="minorHAnsi" w:cstheme="minorHAnsi"/>
          <w:i/>
          <w:sz w:val="22"/>
          <w:szCs w:val="22"/>
          <w:highlight w:val="yellow"/>
          <w:lang w:val="fr-FR"/>
        </w:rPr>
        <w:t>obten</w:t>
      </w:r>
      <w:r w:rsidR="00DB3A42" w:rsidRPr="001F2EC7">
        <w:rPr>
          <w:rFonts w:asciiTheme="minorHAnsi" w:hAnsiTheme="minorHAnsi" w:cstheme="minorHAnsi"/>
          <w:i/>
          <w:sz w:val="22"/>
          <w:szCs w:val="22"/>
          <w:highlight w:val="yellow"/>
          <w:lang w:val="fr-FR"/>
        </w:rPr>
        <w:t xml:space="preserve">tion de </w:t>
      </w:r>
      <w:r w:rsidRPr="001F2EC7">
        <w:rPr>
          <w:rFonts w:asciiTheme="minorHAnsi" w:hAnsiTheme="minorHAnsi" w:cstheme="minorHAnsi"/>
          <w:i/>
          <w:sz w:val="22"/>
          <w:szCs w:val="22"/>
          <w:highlight w:val="yellow"/>
          <w:lang w:val="fr-FR"/>
        </w:rPr>
        <w:t>la citoyenneté, questions, lettres, décision</w:t>
      </w:r>
      <w:r w:rsidR="00DB3A42" w:rsidRPr="001F2EC7">
        <w:rPr>
          <w:rFonts w:asciiTheme="minorHAnsi" w:hAnsiTheme="minorHAnsi" w:cstheme="minorHAnsi"/>
          <w:i/>
          <w:sz w:val="22"/>
          <w:szCs w:val="22"/>
          <w:highlight w:val="yellow"/>
          <w:lang w:val="fr-FR"/>
        </w:rPr>
        <w:t>s</w:t>
      </w:r>
      <w:r w:rsidRPr="001F2EC7">
        <w:rPr>
          <w:rFonts w:asciiTheme="minorHAnsi" w:hAnsiTheme="minorHAnsi" w:cstheme="minorHAnsi"/>
          <w:i/>
          <w:sz w:val="22"/>
          <w:szCs w:val="22"/>
          <w:highlight w:val="yellow"/>
          <w:lang w:val="fr-FR"/>
        </w:rPr>
        <w:t xml:space="preserve"> </w:t>
      </w:r>
    </w:p>
    <w:p w14:paraId="4AEF3B44" w14:textId="1DA2DF7D" w:rsidR="00FE4651" w:rsidRPr="001F2EC7" w:rsidRDefault="00FE4651" w:rsidP="000D4406">
      <w:pPr>
        <w:pStyle w:val="Listenabsatz"/>
        <w:numPr>
          <w:ilvl w:val="0"/>
          <w:numId w:val="25"/>
        </w:numPr>
        <w:spacing w:after="160" w:line="276" w:lineRule="auto"/>
        <w:jc w:val="both"/>
        <w:rPr>
          <w:rFonts w:asciiTheme="minorHAnsi" w:hAnsiTheme="minorHAnsi" w:cstheme="minorHAnsi"/>
          <w:i/>
          <w:sz w:val="22"/>
          <w:szCs w:val="22"/>
          <w:highlight w:val="yellow"/>
          <w:lang w:val="fr-FR"/>
        </w:rPr>
      </w:pPr>
      <w:r w:rsidRPr="001F2EC7">
        <w:rPr>
          <w:rFonts w:asciiTheme="minorHAnsi" w:hAnsiTheme="minorHAnsi" w:cstheme="minorHAnsi"/>
          <w:i/>
          <w:sz w:val="22"/>
          <w:szCs w:val="22"/>
          <w:highlight w:val="yellow"/>
          <w:lang w:val="fr-FR"/>
        </w:rPr>
        <w:t>Autres preuves telles que certificats de naissance, documents d'identité, inscriptions au registre et autres</w:t>
      </w:r>
    </w:p>
    <w:p w14:paraId="01138EC3" w14:textId="593E4F45" w:rsidR="00AB004A" w:rsidRPr="001F2EC7" w:rsidRDefault="00442BC6" w:rsidP="000D4406">
      <w:pPr>
        <w:spacing w:after="160"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t>Le/La requérant-e</w:t>
      </w:r>
      <w:r>
        <w:rPr>
          <w:rFonts w:asciiTheme="minorHAnsi" w:hAnsiTheme="minorHAnsi" w:cstheme="minorHAnsi"/>
          <w:sz w:val="22"/>
          <w:szCs w:val="22"/>
          <w:lang w:val="fr-FR"/>
        </w:rPr>
        <w:t xml:space="preserve"> </w:t>
      </w:r>
      <w:r w:rsidR="00AB004A" w:rsidRPr="001F2EC7">
        <w:rPr>
          <w:rFonts w:asciiTheme="minorHAnsi" w:hAnsiTheme="minorHAnsi" w:cstheme="minorHAnsi"/>
          <w:sz w:val="22"/>
          <w:szCs w:val="22"/>
          <w:lang w:val="fr-FR"/>
        </w:rPr>
        <w:t xml:space="preserve">n'a pas renoncé volontairement à sa nationalité et n'est pas responsable de la perte de sa nationalité. En outre, il/elle n'a pas la possibilité d'acquérir la nationalité </w:t>
      </w:r>
      <w:r w:rsidR="00252E68">
        <w:rPr>
          <w:rFonts w:asciiTheme="minorHAnsi" w:hAnsiTheme="minorHAnsi" w:cstheme="minorHAnsi"/>
          <w:sz w:val="22"/>
          <w:szCs w:val="22"/>
          <w:lang w:val="fr-FR"/>
        </w:rPr>
        <w:t xml:space="preserve">de son </w:t>
      </w:r>
      <w:r w:rsidR="00AB004A" w:rsidRPr="001F2EC7">
        <w:rPr>
          <w:rFonts w:asciiTheme="minorHAnsi" w:hAnsiTheme="minorHAnsi" w:cstheme="minorHAnsi"/>
          <w:sz w:val="22"/>
          <w:szCs w:val="22"/>
          <w:lang w:val="fr-FR"/>
        </w:rPr>
        <w:t xml:space="preserve">pays d'origine ou d'un autre pays avec lequel il existe une relation. Les clauses d'exclusion selon l'art. 1 al. 2 de la Convention relative au statut des apatrides ne sont pas pertinentes dans ce cas. </w:t>
      </w:r>
    </w:p>
    <w:p w14:paraId="66588D41" w14:textId="15D357FC" w:rsidR="00AB004A" w:rsidRPr="001F2EC7" w:rsidRDefault="00442BC6" w:rsidP="000D4406">
      <w:pPr>
        <w:spacing w:after="160"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lastRenderedPageBreak/>
        <w:t>Le/La requérant-e</w:t>
      </w:r>
      <w:r>
        <w:rPr>
          <w:rFonts w:asciiTheme="minorHAnsi" w:hAnsiTheme="minorHAnsi" w:cstheme="minorHAnsi"/>
          <w:sz w:val="22"/>
          <w:szCs w:val="22"/>
          <w:lang w:val="fr-FR"/>
        </w:rPr>
        <w:t xml:space="preserve"> </w:t>
      </w:r>
      <w:r w:rsidR="00AB004A" w:rsidRPr="001F2EC7">
        <w:rPr>
          <w:rFonts w:asciiTheme="minorHAnsi" w:hAnsiTheme="minorHAnsi" w:cstheme="minorHAnsi"/>
          <w:sz w:val="22"/>
          <w:szCs w:val="22"/>
          <w:lang w:val="fr-FR"/>
        </w:rPr>
        <w:t xml:space="preserve">est donc apatride au sens de l'article 1 de la Convention </w:t>
      </w:r>
      <w:r w:rsidR="000868AD" w:rsidRPr="001F2EC7">
        <w:rPr>
          <w:rFonts w:asciiTheme="minorHAnsi" w:hAnsiTheme="minorHAnsi" w:cstheme="minorHAnsi"/>
          <w:sz w:val="22"/>
          <w:szCs w:val="22"/>
          <w:lang w:val="fr-FR"/>
        </w:rPr>
        <w:t>relative au statut des</w:t>
      </w:r>
      <w:r w:rsidR="00AB004A" w:rsidRPr="001F2EC7">
        <w:rPr>
          <w:rFonts w:asciiTheme="minorHAnsi" w:hAnsiTheme="minorHAnsi" w:cstheme="minorHAnsi"/>
          <w:sz w:val="22"/>
          <w:szCs w:val="22"/>
          <w:lang w:val="fr-FR"/>
        </w:rPr>
        <w:t xml:space="preserve"> apatrides. </w:t>
      </w:r>
    </w:p>
    <w:p w14:paraId="68626939" w14:textId="226BACB1" w:rsidR="000868AD" w:rsidRPr="001F2EC7" w:rsidRDefault="000868AD" w:rsidP="000D4406">
      <w:pPr>
        <w:spacing w:after="160" w:line="276" w:lineRule="auto"/>
        <w:jc w:val="both"/>
        <w:rPr>
          <w:rFonts w:asciiTheme="minorHAnsi" w:hAnsiTheme="minorHAnsi" w:cstheme="minorHAnsi"/>
          <w:b/>
          <w:sz w:val="22"/>
          <w:szCs w:val="22"/>
          <w:lang w:val="fr-FR"/>
        </w:rPr>
      </w:pPr>
    </w:p>
    <w:p w14:paraId="37269DD1" w14:textId="77777777" w:rsidR="004A6E09" w:rsidRPr="001F2EC7" w:rsidRDefault="00F45DAF" w:rsidP="000D4406">
      <w:pPr>
        <w:pStyle w:val="Listenabsatz"/>
        <w:numPr>
          <w:ilvl w:val="0"/>
          <w:numId w:val="26"/>
        </w:numPr>
        <w:spacing w:after="160" w:line="276" w:lineRule="auto"/>
        <w:jc w:val="both"/>
        <w:rPr>
          <w:rFonts w:asciiTheme="minorHAnsi" w:hAnsiTheme="minorHAnsi" w:cstheme="minorHAnsi"/>
          <w:b/>
          <w:sz w:val="22"/>
          <w:szCs w:val="22"/>
          <w:lang w:val="fr-FR"/>
        </w:rPr>
      </w:pPr>
      <w:r w:rsidRPr="001F2EC7">
        <w:rPr>
          <w:rFonts w:asciiTheme="minorHAnsi" w:hAnsiTheme="minorHAnsi" w:cstheme="minorHAnsi"/>
          <w:b/>
          <w:sz w:val="22"/>
          <w:szCs w:val="22"/>
          <w:highlight w:val="yellow"/>
          <w:lang w:val="fr-FR"/>
        </w:rPr>
        <w:t>Apatridie par filiation</w:t>
      </w:r>
      <w:r w:rsidRPr="001F2EC7">
        <w:rPr>
          <w:rFonts w:asciiTheme="minorHAnsi" w:hAnsiTheme="minorHAnsi" w:cstheme="minorHAnsi"/>
          <w:b/>
          <w:sz w:val="22"/>
          <w:szCs w:val="22"/>
          <w:lang w:val="fr-FR"/>
        </w:rPr>
        <w:t xml:space="preserve"> </w:t>
      </w:r>
    </w:p>
    <w:p w14:paraId="407DC9B2" w14:textId="56A58F4B" w:rsidR="004A6E09" w:rsidRPr="001F2EC7" w:rsidRDefault="00442BC6" w:rsidP="000D4406">
      <w:pPr>
        <w:spacing w:after="160"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t>Le/La requérant-e</w:t>
      </w:r>
      <w:r>
        <w:rPr>
          <w:rFonts w:asciiTheme="minorHAnsi" w:hAnsiTheme="minorHAnsi" w:cstheme="minorHAnsi"/>
          <w:sz w:val="22"/>
          <w:szCs w:val="22"/>
          <w:lang w:val="fr-FR"/>
        </w:rPr>
        <w:t xml:space="preserve"> </w:t>
      </w:r>
      <w:r w:rsidR="004A6E09" w:rsidRPr="001F2EC7">
        <w:rPr>
          <w:rFonts w:asciiTheme="minorHAnsi" w:hAnsiTheme="minorHAnsi" w:cstheme="minorHAnsi"/>
          <w:sz w:val="22"/>
          <w:szCs w:val="22"/>
          <w:lang w:val="fr-FR"/>
        </w:rPr>
        <w:t xml:space="preserve">est apatride depuis sa naissance. </w:t>
      </w:r>
      <w:r w:rsidRPr="001F2EC7">
        <w:rPr>
          <w:rFonts w:asciiTheme="minorHAnsi" w:hAnsiTheme="minorHAnsi" w:cstheme="minorHAnsi"/>
          <w:sz w:val="22"/>
          <w:szCs w:val="22"/>
          <w:lang w:val="fr-FR"/>
        </w:rPr>
        <w:t>Le/La requérant-e</w:t>
      </w:r>
      <w:r>
        <w:rPr>
          <w:rFonts w:asciiTheme="minorHAnsi" w:hAnsiTheme="minorHAnsi" w:cstheme="minorHAnsi"/>
          <w:sz w:val="22"/>
          <w:szCs w:val="22"/>
          <w:lang w:val="fr-FR"/>
        </w:rPr>
        <w:t xml:space="preserve"> </w:t>
      </w:r>
      <w:r w:rsidR="004A6E09" w:rsidRPr="001F2EC7">
        <w:rPr>
          <w:rFonts w:asciiTheme="minorHAnsi" w:hAnsiTheme="minorHAnsi" w:cstheme="minorHAnsi"/>
          <w:sz w:val="22"/>
          <w:szCs w:val="22"/>
          <w:lang w:val="fr-FR"/>
        </w:rPr>
        <w:t xml:space="preserve">n'a jamais possédé de nationalité et n'a aucune possibilité d'acquérir la nationalité </w:t>
      </w:r>
      <w:r w:rsidR="00E51CAA">
        <w:rPr>
          <w:rFonts w:asciiTheme="minorHAnsi" w:hAnsiTheme="minorHAnsi" w:cstheme="minorHAnsi"/>
          <w:sz w:val="22"/>
          <w:szCs w:val="22"/>
          <w:lang w:val="fr-FR"/>
        </w:rPr>
        <w:t>de son</w:t>
      </w:r>
      <w:r w:rsidR="004A6E09" w:rsidRPr="001F2EC7">
        <w:rPr>
          <w:rFonts w:asciiTheme="minorHAnsi" w:hAnsiTheme="minorHAnsi" w:cstheme="minorHAnsi"/>
          <w:sz w:val="22"/>
          <w:szCs w:val="22"/>
          <w:lang w:val="fr-FR"/>
        </w:rPr>
        <w:t xml:space="preserve"> pays d'origine ou de tout autre pays avec lequel il existe une relation. Les clauses d'exclusion selon l'art. 1 al. 2 de la Convention </w:t>
      </w:r>
      <w:r w:rsidR="00325D94" w:rsidRPr="001F2EC7">
        <w:rPr>
          <w:rFonts w:asciiTheme="minorHAnsi" w:hAnsiTheme="minorHAnsi" w:cstheme="minorHAnsi"/>
          <w:sz w:val="22"/>
          <w:szCs w:val="22"/>
          <w:lang w:val="fr-FR"/>
        </w:rPr>
        <w:t>relative au statut des</w:t>
      </w:r>
      <w:r w:rsidR="004A6E09" w:rsidRPr="001F2EC7">
        <w:rPr>
          <w:rFonts w:asciiTheme="minorHAnsi" w:hAnsiTheme="minorHAnsi" w:cstheme="minorHAnsi"/>
          <w:sz w:val="22"/>
          <w:szCs w:val="22"/>
          <w:lang w:val="fr-FR"/>
        </w:rPr>
        <w:t xml:space="preserve"> apatrides ne sont pas pertinentes dans ce cas. </w:t>
      </w:r>
    </w:p>
    <w:p w14:paraId="079C0DE4" w14:textId="60F6405E" w:rsidR="005E5756" w:rsidRPr="001F2EC7" w:rsidRDefault="00442BC6" w:rsidP="000D4406">
      <w:pPr>
        <w:spacing w:after="160"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t>Le/La requérant-e</w:t>
      </w:r>
      <w:r>
        <w:rPr>
          <w:rFonts w:asciiTheme="minorHAnsi" w:hAnsiTheme="minorHAnsi" w:cstheme="minorHAnsi"/>
          <w:sz w:val="22"/>
          <w:szCs w:val="22"/>
          <w:lang w:val="fr-FR"/>
        </w:rPr>
        <w:t xml:space="preserve"> </w:t>
      </w:r>
      <w:r w:rsidR="004A6E09" w:rsidRPr="001F2EC7">
        <w:rPr>
          <w:rFonts w:asciiTheme="minorHAnsi" w:hAnsiTheme="minorHAnsi" w:cstheme="minorHAnsi"/>
          <w:sz w:val="22"/>
          <w:szCs w:val="22"/>
          <w:lang w:val="fr-FR"/>
        </w:rPr>
        <w:t xml:space="preserve">est donc apatride au sens de l'article 1 de la Convention </w:t>
      </w:r>
      <w:r w:rsidR="00325D94" w:rsidRPr="001F2EC7">
        <w:rPr>
          <w:rFonts w:asciiTheme="minorHAnsi" w:hAnsiTheme="minorHAnsi" w:cstheme="minorHAnsi"/>
          <w:sz w:val="22"/>
          <w:szCs w:val="22"/>
          <w:lang w:val="fr-FR"/>
        </w:rPr>
        <w:t xml:space="preserve">relative au statut des </w:t>
      </w:r>
      <w:r w:rsidR="004A6E09" w:rsidRPr="001F2EC7">
        <w:rPr>
          <w:rFonts w:asciiTheme="minorHAnsi" w:hAnsiTheme="minorHAnsi" w:cstheme="minorHAnsi"/>
          <w:sz w:val="22"/>
          <w:szCs w:val="22"/>
          <w:lang w:val="fr-FR"/>
        </w:rPr>
        <w:t>apatrides.</w:t>
      </w:r>
    </w:p>
    <w:p w14:paraId="3E3E682C" w14:textId="25A74E34" w:rsidR="005E5756" w:rsidRPr="001F2EC7" w:rsidRDefault="009315D1" w:rsidP="000D4406">
      <w:pPr>
        <w:spacing w:after="160" w:line="276" w:lineRule="auto"/>
        <w:jc w:val="both"/>
        <w:rPr>
          <w:rFonts w:asciiTheme="minorHAnsi" w:hAnsiTheme="minorHAnsi" w:cstheme="minorHAnsi"/>
          <w:i/>
          <w:sz w:val="22"/>
          <w:szCs w:val="22"/>
          <w:lang w:val="fr-FR"/>
        </w:rPr>
      </w:pPr>
      <w:r w:rsidRPr="001F2EC7">
        <w:rPr>
          <w:rFonts w:asciiTheme="minorHAnsi" w:hAnsiTheme="minorHAnsi" w:cstheme="minorHAnsi"/>
          <w:i/>
          <w:sz w:val="22"/>
          <w:szCs w:val="22"/>
          <w:highlight w:val="yellow"/>
          <w:lang w:val="fr-FR"/>
        </w:rPr>
        <w:t>[</w:t>
      </w:r>
      <w:r w:rsidR="006B502E" w:rsidRPr="001F2EC7">
        <w:rPr>
          <w:rFonts w:asciiTheme="minorHAnsi" w:hAnsiTheme="minorHAnsi" w:cstheme="minorHAnsi"/>
          <w:i/>
          <w:sz w:val="22"/>
          <w:szCs w:val="22"/>
          <w:highlight w:val="yellow"/>
          <w:lang w:val="fr-FR"/>
        </w:rPr>
        <w:t>Concernant</w:t>
      </w:r>
      <w:r w:rsidRPr="001F2EC7">
        <w:rPr>
          <w:rFonts w:asciiTheme="minorHAnsi" w:hAnsiTheme="minorHAnsi" w:cstheme="minorHAnsi"/>
          <w:i/>
          <w:sz w:val="22"/>
          <w:szCs w:val="22"/>
          <w:highlight w:val="yellow"/>
          <w:lang w:val="fr-FR"/>
        </w:rPr>
        <w:t xml:space="preserve"> le cas d’espèce, justifier pourquoi le demandeur n'a pas pu acquérir la nationalité des parents - cf. également description des faits ci-dessus</w:t>
      </w:r>
      <w:r w:rsidR="00440EED">
        <w:rPr>
          <w:rFonts w:asciiTheme="minorHAnsi" w:hAnsiTheme="minorHAnsi" w:cstheme="minorHAnsi"/>
          <w:i/>
          <w:sz w:val="22"/>
          <w:szCs w:val="22"/>
          <w:highlight w:val="yellow"/>
          <w:lang w:val="fr-FR"/>
        </w:rPr>
        <w:t xml:space="preserve"> </w:t>
      </w:r>
      <w:r w:rsidRPr="001F2EC7">
        <w:rPr>
          <w:rFonts w:asciiTheme="minorHAnsi" w:hAnsiTheme="minorHAnsi" w:cstheme="minorHAnsi"/>
          <w:i/>
          <w:sz w:val="22"/>
          <w:szCs w:val="22"/>
          <w:highlight w:val="yellow"/>
          <w:lang w:val="fr-FR"/>
        </w:rPr>
        <w:t xml:space="preserve">; </w:t>
      </w:r>
      <w:r w:rsidR="008155A4" w:rsidRPr="001F2EC7">
        <w:rPr>
          <w:rFonts w:asciiTheme="minorHAnsi" w:hAnsiTheme="minorHAnsi" w:cstheme="minorHAnsi"/>
          <w:i/>
          <w:sz w:val="22"/>
          <w:szCs w:val="22"/>
          <w:highlight w:val="yellow"/>
          <w:lang w:val="fr-FR"/>
        </w:rPr>
        <w:t>dé</w:t>
      </w:r>
      <w:r w:rsidRPr="001F2EC7">
        <w:rPr>
          <w:rFonts w:asciiTheme="minorHAnsi" w:hAnsiTheme="minorHAnsi" w:cstheme="minorHAnsi"/>
          <w:i/>
          <w:sz w:val="22"/>
          <w:szCs w:val="22"/>
          <w:highlight w:val="yellow"/>
          <w:lang w:val="fr-FR"/>
        </w:rPr>
        <w:t xml:space="preserve">montrant que le requérant n'a jamais possédé de nationalité et n'a aucune possibilité d'acquérir la nationalité </w:t>
      </w:r>
      <w:r w:rsidR="002B5C1E">
        <w:rPr>
          <w:rFonts w:asciiTheme="minorHAnsi" w:hAnsiTheme="minorHAnsi" w:cstheme="minorHAnsi"/>
          <w:i/>
          <w:sz w:val="22"/>
          <w:szCs w:val="22"/>
          <w:highlight w:val="yellow"/>
          <w:lang w:val="fr-FR"/>
        </w:rPr>
        <w:t>de son</w:t>
      </w:r>
      <w:r w:rsidRPr="001F2EC7">
        <w:rPr>
          <w:rFonts w:asciiTheme="minorHAnsi" w:hAnsiTheme="minorHAnsi" w:cstheme="minorHAnsi"/>
          <w:i/>
          <w:sz w:val="22"/>
          <w:szCs w:val="22"/>
          <w:highlight w:val="yellow"/>
          <w:lang w:val="fr-FR"/>
        </w:rPr>
        <w:t xml:space="preserve"> pays d'origine ou d'un autre pays avec lequel il existe une relation</w:t>
      </w:r>
      <w:r w:rsidR="00440EED">
        <w:rPr>
          <w:rFonts w:asciiTheme="minorHAnsi" w:hAnsiTheme="minorHAnsi" w:cstheme="minorHAnsi"/>
          <w:i/>
          <w:sz w:val="22"/>
          <w:szCs w:val="22"/>
          <w:highlight w:val="yellow"/>
          <w:lang w:val="fr-FR"/>
        </w:rPr>
        <w:t xml:space="preserve"> </w:t>
      </w:r>
      <w:r w:rsidRPr="001F2EC7">
        <w:rPr>
          <w:rFonts w:asciiTheme="minorHAnsi" w:hAnsiTheme="minorHAnsi" w:cstheme="minorHAnsi"/>
          <w:i/>
          <w:sz w:val="22"/>
          <w:szCs w:val="22"/>
          <w:highlight w:val="yellow"/>
          <w:lang w:val="fr-FR"/>
        </w:rPr>
        <w:t xml:space="preserve">; autres références à la pratique dans </w:t>
      </w:r>
      <w:r w:rsidR="00C967DB" w:rsidRPr="001F2EC7">
        <w:rPr>
          <w:rFonts w:asciiTheme="minorHAnsi" w:hAnsiTheme="minorHAnsi" w:cstheme="minorHAnsi"/>
          <w:i/>
          <w:sz w:val="22"/>
          <w:szCs w:val="22"/>
          <w:highlight w:val="yellow"/>
          <w:lang w:val="fr-FR"/>
        </w:rPr>
        <w:t>ATF</w:t>
      </w:r>
      <w:r w:rsidRPr="001F2EC7">
        <w:rPr>
          <w:rFonts w:asciiTheme="minorHAnsi" w:hAnsiTheme="minorHAnsi" w:cstheme="minorHAnsi"/>
          <w:i/>
          <w:sz w:val="22"/>
          <w:szCs w:val="22"/>
          <w:highlight w:val="yellow"/>
          <w:lang w:val="fr-FR"/>
        </w:rPr>
        <w:t xml:space="preserve"> 2C_36/2012, arrêt du 10 mai 2012</w:t>
      </w:r>
      <w:r w:rsidR="00440EED">
        <w:rPr>
          <w:rFonts w:asciiTheme="minorHAnsi" w:hAnsiTheme="minorHAnsi" w:cstheme="minorHAnsi"/>
          <w:i/>
          <w:sz w:val="22"/>
          <w:szCs w:val="22"/>
          <w:highlight w:val="yellow"/>
          <w:lang w:val="fr-FR"/>
        </w:rPr>
        <w:t xml:space="preserve"> </w:t>
      </w:r>
      <w:r w:rsidRPr="001F2EC7">
        <w:rPr>
          <w:rFonts w:asciiTheme="minorHAnsi" w:hAnsiTheme="minorHAnsi" w:cstheme="minorHAnsi"/>
          <w:i/>
          <w:sz w:val="22"/>
          <w:szCs w:val="22"/>
          <w:highlight w:val="yellow"/>
          <w:lang w:val="fr-FR"/>
        </w:rPr>
        <w:t xml:space="preserve">; pratique plus </w:t>
      </w:r>
      <w:r w:rsidR="0092436C" w:rsidRPr="001F2EC7">
        <w:rPr>
          <w:rFonts w:asciiTheme="minorHAnsi" w:hAnsiTheme="minorHAnsi" w:cstheme="minorHAnsi"/>
          <w:i/>
          <w:sz w:val="22"/>
          <w:szCs w:val="22"/>
          <w:highlight w:val="yellow"/>
          <w:lang w:val="fr-FR"/>
        </w:rPr>
        <w:t>r</w:t>
      </w:r>
      <w:r w:rsidRPr="001F2EC7">
        <w:rPr>
          <w:rFonts w:asciiTheme="minorHAnsi" w:hAnsiTheme="minorHAnsi" w:cstheme="minorHAnsi"/>
          <w:i/>
          <w:sz w:val="22"/>
          <w:szCs w:val="22"/>
          <w:highlight w:val="yellow"/>
          <w:lang w:val="fr-FR"/>
        </w:rPr>
        <w:t xml:space="preserve">écente </w:t>
      </w:r>
      <w:r w:rsidR="00C967DB" w:rsidRPr="001F2EC7">
        <w:rPr>
          <w:rFonts w:asciiTheme="minorHAnsi" w:hAnsiTheme="minorHAnsi" w:cstheme="minorHAnsi"/>
          <w:i/>
          <w:sz w:val="22"/>
          <w:szCs w:val="22"/>
          <w:highlight w:val="yellow"/>
          <w:lang w:val="fr-FR"/>
        </w:rPr>
        <w:t>TAF</w:t>
      </w:r>
      <w:r w:rsidRPr="001F2EC7">
        <w:rPr>
          <w:rFonts w:asciiTheme="minorHAnsi" w:hAnsiTheme="minorHAnsi" w:cstheme="minorHAnsi"/>
          <w:i/>
          <w:sz w:val="22"/>
          <w:szCs w:val="22"/>
          <w:highlight w:val="yellow"/>
          <w:lang w:val="fr-FR"/>
        </w:rPr>
        <w:t xml:space="preserve"> F-6622/2016, arrêt du 9 octobre 2018].</w:t>
      </w:r>
    </w:p>
    <w:p w14:paraId="510E83C4" w14:textId="34E1E46C" w:rsidR="009B07A5" w:rsidRPr="001F2EC7" w:rsidRDefault="009B07A5" w:rsidP="000D4406">
      <w:pPr>
        <w:spacing w:after="160" w:line="276" w:lineRule="auto"/>
        <w:jc w:val="both"/>
        <w:rPr>
          <w:rFonts w:asciiTheme="minorHAnsi" w:hAnsiTheme="minorHAnsi" w:cstheme="minorHAnsi"/>
          <w:i/>
          <w:sz w:val="22"/>
          <w:szCs w:val="22"/>
          <w:lang w:val="fr-FR"/>
        </w:rPr>
      </w:pPr>
    </w:p>
    <w:p w14:paraId="5904E47D" w14:textId="5EB302D7" w:rsidR="009B07A5" w:rsidRPr="001F2EC7" w:rsidRDefault="009B07A5" w:rsidP="000D4406">
      <w:pPr>
        <w:pStyle w:val="Listenabsatz"/>
        <w:numPr>
          <w:ilvl w:val="0"/>
          <w:numId w:val="26"/>
        </w:numPr>
        <w:spacing w:after="160" w:line="276" w:lineRule="auto"/>
        <w:jc w:val="both"/>
        <w:rPr>
          <w:rFonts w:asciiTheme="minorHAnsi" w:hAnsiTheme="minorHAnsi" w:cstheme="minorHAnsi"/>
          <w:b/>
          <w:sz w:val="22"/>
          <w:szCs w:val="22"/>
          <w:lang w:val="fr-FR"/>
        </w:rPr>
      </w:pPr>
      <w:r w:rsidRPr="001F2EC7">
        <w:rPr>
          <w:rFonts w:asciiTheme="minorHAnsi" w:hAnsiTheme="minorHAnsi" w:cstheme="minorHAnsi"/>
          <w:b/>
          <w:sz w:val="22"/>
          <w:szCs w:val="22"/>
          <w:highlight w:val="yellow"/>
          <w:lang w:val="fr-FR"/>
        </w:rPr>
        <w:t>Révocation de la nationalité</w:t>
      </w:r>
      <w:r w:rsidRPr="001F2EC7">
        <w:rPr>
          <w:rFonts w:asciiTheme="minorHAnsi" w:hAnsiTheme="minorHAnsi" w:cstheme="minorHAnsi"/>
          <w:b/>
          <w:sz w:val="22"/>
          <w:szCs w:val="22"/>
          <w:lang w:val="fr-FR"/>
        </w:rPr>
        <w:t xml:space="preserve"> </w:t>
      </w:r>
    </w:p>
    <w:p w14:paraId="3B41E18B" w14:textId="1B745FDE" w:rsidR="0057699B" w:rsidRPr="001F2EC7" w:rsidRDefault="00442BC6" w:rsidP="000D4406">
      <w:pPr>
        <w:spacing w:after="160"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t>Le/La requérant-e</w:t>
      </w:r>
      <w:r>
        <w:rPr>
          <w:rFonts w:asciiTheme="minorHAnsi" w:hAnsiTheme="minorHAnsi" w:cstheme="minorHAnsi"/>
          <w:sz w:val="22"/>
          <w:szCs w:val="22"/>
          <w:lang w:val="fr-FR"/>
        </w:rPr>
        <w:t xml:space="preserve"> </w:t>
      </w:r>
      <w:r w:rsidR="0057699B" w:rsidRPr="001F2EC7">
        <w:rPr>
          <w:rFonts w:asciiTheme="minorHAnsi" w:hAnsiTheme="minorHAnsi" w:cstheme="minorHAnsi"/>
          <w:sz w:val="22"/>
          <w:szCs w:val="22"/>
          <w:lang w:val="fr-FR"/>
        </w:rPr>
        <w:t>était un-e ressortissant-e de [***pays d'origine] jusqu'au [***date de la succession]. Sa citoyenneté de [***pays d'origine] lui a été retirée par décision de [***autorité] le [</w:t>
      </w:r>
      <w:r w:rsidR="007715D0">
        <w:rPr>
          <w:rFonts w:asciiTheme="minorHAnsi" w:hAnsiTheme="minorHAnsi" w:cstheme="minorHAnsi"/>
          <w:sz w:val="22"/>
          <w:szCs w:val="22"/>
          <w:lang w:val="fr-FR"/>
        </w:rPr>
        <w:t>***</w:t>
      </w:r>
      <w:r w:rsidR="0057699B" w:rsidRPr="001F2EC7">
        <w:rPr>
          <w:rFonts w:asciiTheme="minorHAnsi" w:hAnsiTheme="minorHAnsi" w:cstheme="minorHAnsi"/>
          <w:sz w:val="22"/>
          <w:szCs w:val="22"/>
          <w:lang w:val="fr-FR"/>
        </w:rPr>
        <w:t xml:space="preserve">date]. Depuis lors, le/la </w:t>
      </w:r>
      <w:r w:rsidRPr="001F2EC7">
        <w:rPr>
          <w:rFonts w:asciiTheme="minorHAnsi" w:hAnsiTheme="minorHAnsi" w:cstheme="minorHAnsi"/>
          <w:sz w:val="22"/>
          <w:szCs w:val="22"/>
          <w:lang w:val="fr-FR"/>
        </w:rPr>
        <w:t>requérant-e</w:t>
      </w:r>
      <w:r>
        <w:rPr>
          <w:rFonts w:asciiTheme="minorHAnsi" w:hAnsiTheme="minorHAnsi" w:cstheme="minorHAnsi"/>
          <w:sz w:val="22"/>
          <w:szCs w:val="22"/>
          <w:lang w:val="fr-FR"/>
        </w:rPr>
        <w:t xml:space="preserve"> </w:t>
      </w:r>
      <w:r w:rsidR="0057699B" w:rsidRPr="001F2EC7">
        <w:rPr>
          <w:rFonts w:asciiTheme="minorHAnsi" w:hAnsiTheme="minorHAnsi" w:cstheme="minorHAnsi"/>
          <w:sz w:val="22"/>
          <w:szCs w:val="22"/>
          <w:lang w:val="fr-FR"/>
        </w:rPr>
        <w:t xml:space="preserve">n'a plus de nationalité. </w:t>
      </w:r>
    </w:p>
    <w:p w14:paraId="69765F92" w14:textId="495DC078" w:rsidR="0057699B" w:rsidRPr="001F2EC7" w:rsidRDefault="00442BC6" w:rsidP="000D4406">
      <w:pPr>
        <w:spacing w:after="160"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t>Le/La requérant-e</w:t>
      </w:r>
      <w:r>
        <w:rPr>
          <w:rFonts w:asciiTheme="minorHAnsi" w:hAnsiTheme="minorHAnsi" w:cstheme="minorHAnsi"/>
          <w:sz w:val="22"/>
          <w:szCs w:val="22"/>
          <w:lang w:val="fr-FR"/>
        </w:rPr>
        <w:t xml:space="preserve"> </w:t>
      </w:r>
      <w:r w:rsidR="0057699B" w:rsidRPr="001F2EC7">
        <w:rPr>
          <w:rFonts w:asciiTheme="minorHAnsi" w:hAnsiTheme="minorHAnsi" w:cstheme="minorHAnsi"/>
          <w:sz w:val="22"/>
          <w:szCs w:val="22"/>
          <w:lang w:val="fr-FR"/>
        </w:rPr>
        <w:t xml:space="preserve">n'est pas responsable du retrait de la citoyenneté de [***pays d'origine]. Le retrait a été ordonné sur la base de </w:t>
      </w:r>
      <w:r w:rsidR="00A71E64" w:rsidRPr="001F2EC7">
        <w:rPr>
          <w:rFonts w:asciiTheme="minorHAnsi" w:hAnsiTheme="minorHAnsi" w:cstheme="minorHAnsi"/>
          <w:sz w:val="22"/>
          <w:szCs w:val="22"/>
          <w:lang w:val="fr-FR"/>
        </w:rPr>
        <w:t>[***</w:t>
      </w:r>
      <w:r w:rsidR="0057699B" w:rsidRPr="001F2EC7">
        <w:rPr>
          <w:rFonts w:asciiTheme="minorHAnsi" w:hAnsiTheme="minorHAnsi" w:cstheme="minorHAnsi"/>
          <w:sz w:val="22"/>
          <w:szCs w:val="22"/>
          <w:lang w:val="fr-FR"/>
        </w:rPr>
        <w:t>disposition de droit national</w:t>
      </w:r>
      <w:r w:rsidR="00A71E64" w:rsidRPr="001F2EC7">
        <w:rPr>
          <w:rFonts w:asciiTheme="minorHAnsi" w:hAnsiTheme="minorHAnsi" w:cstheme="minorHAnsi"/>
          <w:sz w:val="22"/>
          <w:szCs w:val="22"/>
          <w:lang w:val="fr-FR"/>
        </w:rPr>
        <w:t>]</w:t>
      </w:r>
      <w:r w:rsidR="0057699B" w:rsidRPr="001F2EC7">
        <w:rPr>
          <w:rFonts w:asciiTheme="minorHAnsi" w:hAnsiTheme="minorHAnsi" w:cstheme="minorHAnsi"/>
          <w:sz w:val="22"/>
          <w:szCs w:val="22"/>
          <w:lang w:val="fr-FR"/>
        </w:rPr>
        <w:t xml:space="preserve"> contraire à l'art. 8 al. 1 de la Convention sur la réduction des cas d'apatridie de 1961 (non ratifiée par la Suisse). En outre, le demandeur n'a aucune possibilité de recouvrer la nationalité de [***pays d'origine].</w:t>
      </w:r>
      <w:r w:rsidR="00DC79B7" w:rsidRPr="001F2EC7">
        <w:rPr>
          <w:rFonts w:asciiTheme="minorHAnsi" w:hAnsiTheme="minorHAnsi" w:cstheme="minorHAnsi"/>
          <w:sz w:val="22"/>
          <w:szCs w:val="22"/>
          <w:lang w:val="fr-FR"/>
        </w:rPr>
        <w:t xml:space="preserve"> </w:t>
      </w:r>
      <w:r w:rsidR="00DC79B7" w:rsidRPr="001F2EC7">
        <w:rPr>
          <w:rFonts w:asciiTheme="minorHAnsi" w:hAnsiTheme="minorHAnsi" w:cstheme="minorHAnsi"/>
          <w:sz w:val="22"/>
          <w:szCs w:val="22"/>
          <w:highlight w:val="yellow"/>
          <w:lang w:val="fr-FR"/>
        </w:rPr>
        <w:t>[***exécution]</w:t>
      </w:r>
      <w:r w:rsidR="00DC79B7" w:rsidRPr="001F2EC7">
        <w:rPr>
          <w:rFonts w:asciiTheme="minorHAnsi" w:hAnsiTheme="minorHAnsi" w:cstheme="minorHAnsi"/>
          <w:sz w:val="22"/>
          <w:szCs w:val="22"/>
          <w:lang w:val="fr-FR"/>
        </w:rPr>
        <w:t xml:space="preserve"> </w:t>
      </w:r>
      <w:r w:rsidR="0057699B" w:rsidRPr="001F2EC7">
        <w:rPr>
          <w:rFonts w:asciiTheme="minorHAnsi" w:hAnsiTheme="minorHAnsi" w:cstheme="minorHAnsi"/>
          <w:sz w:val="22"/>
          <w:szCs w:val="22"/>
          <w:lang w:val="fr-FR"/>
        </w:rPr>
        <w:t xml:space="preserve">Les clauses d'exclusion selon l'art. 1 al. 2 de la Convention </w:t>
      </w:r>
      <w:r w:rsidR="005F3A67" w:rsidRPr="001F2EC7">
        <w:rPr>
          <w:rFonts w:asciiTheme="minorHAnsi" w:hAnsiTheme="minorHAnsi" w:cstheme="minorHAnsi"/>
          <w:sz w:val="22"/>
          <w:szCs w:val="22"/>
          <w:lang w:val="fr-FR"/>
        </w:rPr>
        <w:t xml:space="preserve">relative au statut des </w:t>
      </w:r>
      <w:r w:rsidR="0057699B" w:rsidRPr="001F2EC7">
        <w:rPr>
          <w:rFonts w:asciiTheme="minorHAnsi" w:hAnsiTheme="minorHAnsi" w:cstheme="minorHAnsi"/>
          <w:sz w:val="22"/>
          <w:szCs w:val="22"/>
          <w:lang w:val="fr-FR"/>
        </w:rPr>
        <w:t xml:space="preserve">apatrides ne sont pas pertinentes dans ce cas. </w:t>
      </w:r>
    </w:p>
    <w:p w14:paraId="7F6861DB" w14:textId="18594B5F" w:rsidR="009C73CA" w:rsidRPr="001F2EC7" w:rsidRDefault="00442BC6" w:rsidP="000D4406">
      <w:pPr>
        <w:spacing w:after="160"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t>Le/La requérant-e</w:t>
      </w:r>
      <w:r>
        <w:rPr>
          <w:rFonts w:asciiTheme="minorHAnsi" w:hAnsiTheme="minorHAnsi" w:cstheme="minorHAnsi"/>
          <w:sz w:val="22"/>
          <w:szCs w:val="22"/>
          <w:lang w:val="fr-FR"/>
        </w:rPr>
        <w:t xml:space="preserve"> </w:t>
      </w:r>
      <w:r w:rsidR="009C73CA" w:rsidRPr="001F2EC7">
        <w:rPr>
          <w:rFonts w:asciiTheme="minorHAnsi" w:hAnsiTheme="minorHAnsi" w:cstheme="minorHAnsi"/>
          <w:sz w:val="22"/>
          <w:szCs w:val="22"/>
          <w:lang w:val="fr-FR"/>
        </w:rPr>
        <w:t xml:space="preserve">est donc apatride au sens de l'article 1 de la Convention </w:t>
      </w:r>
      <w:r w:rsidR="002A679C" w:rsidRPr="001F2EC7">
        <w:rPr>
          <w:rFonts w:asciiTheme="minorHAnsi" w:hAnsiTheme="minorHAnsi" w:cstheme="minorHAnsi"/>
          <w:sz w:val="22"/>
          <w:szCs w:val="22"/>
          <w:lang w:val="fr-FR"/>
        </w:rPr>
        <w:t xml:space="preserve">relative au statut des </w:t>
      </w:r>
      <w:r w:rsidR="009C73CA" w:rsidRPr="001F2EC7">
        <w:rPr>
          <w:rFonts w:asciiTheme="minorHAnsi" w:hAnsiTheme="minorHAnsi" w:cstheme="minorHAnsi"/>
          <w:sz w:val="22"/>
          <w:szCs w:val="22"/>
          <w:lang w:val="fr-FR"/>
        </w:rPr>
        <w:t xml:space="preserve">apatrides. </w:t>
      </w:r>
    </w:p>
    <w:p w14:paraId="627F1162" w14:textId="1899D4C1" w:rsidR="009C73CA" w:rsidRDefault="002A679C" w:rsidP="000D4406">
      <w:pPr>
        <w:spacing w:after="160" w:line="276" w:lineRule="auto"/>
        <w:jc w:val="both"/>
        <w:rPr>
          <w:rFonts w:asciiTheme="minorHAnsi" w:hAnsiTheme="minorHAnsi" w:cstheme="minorHAnsi"/>
          <w:i/>
          <w:sz w:val="22"/>
          <w:szCs w:val="22"/>
          <w:lang w:val="fr-FR"/>
        </w:rPr>
      </w:pPr>
      <w:r w:rsidRPr="001F2EC7">
        <w:rPr>
          <w:rFonts w:asciiTheme="minorHAnsi" w:hAnsiTheme="minorHAnsi" w:cstheme="minorHAnsi"/>
          <w:i/>
          <w:sz w:val="22"/>
          <w:szCs w:val="22"/>
          <w:highlight w:val="yellow"/>
          <w:lang w:val="fr-FR"/>
        </w:rPr>
        <w:t>[</w:t>
      </w:r>
      <w:r w:rsidR="009C73CA" w:rsidRPr="001F2EC7">
        <w:rPr>
          <w:rFonts w:asciiTheme="minorHAnsi" w:hAnsiTheme="minorHAnsi" w:cstheme="minorHAnsi"/>
          <w:i/>
          <w:sz w:val="22"/>
          <w:szCs w:val="22"/>
          <w:highlight w:val="yellow"/>
          <w:lang w:val="fr-FR"/>
        </w:rPr>
        <w:t xml:space="preserve">En ce qui concerne le </w:t>
      </w:r>
      <w:r w:rsidRPr="001F2EC7">
        <w:rPr>
          <w:rFonts w:asciiTheme="minorHAnsi" w:hAnsiTheme="minorHAnsi" w:cstheme="minorHAnsi"/>
          <w:i/>
          <w:sz w:val="22"/>
          <w:szCs w:val="22"/>
          <w:highlight w:val="yellow"/>
          <w:lang w:val="fr-FR"/>
        </w:rPr>
        <w:t>cas d’espèce</w:t>
      </w:r>
      <w:r w:rsidR="009C73CA" w:rsidRPr="001F2EC7">
        <w:rPr>
          <w:rFonts w:asciiTheme="minorHAnsi" w:hAnsiTheme="minorHAnsi" w:cstheme="minorHAnsi"/>
          <w:i/>
          <w:sz w:val="22"/>
          <w:szCs w:val="22"/>
          <w:highlight w:val="yellow"/>
          <w:lang w:val="fr-FR"/>
        </w:rPr>
        <w:t xml:space="preserve">, indiquer les raisons pour lesquelles </w:t>
      </w:r>
      <w:r w:rsidR="00866019" w:rsidRPr="001F2EC7">
        <w:rPr>
          <w:rFonts w:asciiTheme="minorHAnsi" w:hAnsiTheme="minorHAnsi" w:cstheme="minorHAnsi"/>
          <w:i/>
          <w:sz w:val="22"/>
          <w:szCs w:val="22"/>
          <w:highlight w:val="yellow"/>
          <w:lang w:val="fr-FR"/>
        </w:rPr>
        <w:t>le/la</w:t>
      </w:r>
      <w:r w:rsidR="009C73CA" w:rsidRPr="001F2EC7">
        <w:rPr>
          <w:rFonts w:asciiTheme="minorHAnsi" w:hAnsiTheme="minorHAnsi" w:cstheme="minorHAnsi"/>
          <w:i/>
          <w:sz w:val="22"/>
          <w:szCs w:val="22"/>
          <w:highlight w:val="yellow"/>
          <w:lang w:val="fr-FR"/>
        </w:rPr>
        <w:t xml:space="preserve"> requérant</w:t>
      </w:r>
      <w:r w:rsidR="00866019" w:rsidRPr="001F2EC7">
        <w:rPr>
          <w:rFonts w:asciiTheme="minorHAnsi" w:hAnsiTheme="minorHAnsi" w:cstheme="minorHAnsi"/>
          <w:i/>
          <w:sz w:val="22"/>
          <w:szCs w:val="22"/>
          <w:highlight w:val="yellow"/>
          <w:lang w:val="fr-FR"/>
        </w:rPr>
        <w:t>-</w:t>
      </w:r>
      <w:r w:rsidR="009C73CA" w:rsidRPr="001F2EC7">
        <w:rPr>
          <w:rFonts w:asciiTheme="minorHAnsi" w:hAnsiTheme="minorHAnsi" w:cstheme="minorHAnsi"/>
          <w:i/>
          <w:sz w:val="22"/>
          <w:szCs w:val="22"/>
          <w:highlight w:val="yellow"/>
          <w:lang w:val="fr-FR"/>
        </w:rPr>
        <w:t>e n'a pas pu acquérir la nationalité de ses parents - voir également la description des faits ci-dessus</w:t>
      </w:r>
      <w:r w:rsidR="00440EED">
        <w:rPr>
          <w:rFonts w:asciiTheme="minorHAnsi" w:hAnsiTheme="minorHAnsi" w:cstheme="minorHAnsi"/>
          <w:i/>
          <w:sz w:val="22"/>
          <w:szCs w:val="22"/>
          <w:highlight w:val="yellow"/>
          <w:lang w:val="fr-FR"/>
        </w:rPr>
        <w:t xml:space="preserve"> </w:t>
      </w:r>
      <w:r w:rsidR="009C73CA" w:rsidRPr="001F2EC7">
        <w:rPr>
          <w:rFonts w:asciiTheme="minorHAnsi" w:hAnsiTheme="minorHAnsi" w:cstheme="minorHAnsi"/>
          <w:i/>
          <w:sz w:val="22"/>
          <w:szCs w:val="22"/>
          <w:highlight w:val="yellow"/>
          <w:lang w:val="fr-FR"/>
        </w:rPr>
        <w:t xml:space="preserve">; indiquer que </w:t>
      </w:r>
      <w:r w:rsidR="008A226C" w:rsidRPr="001F2EC7">
        <w:rPr>
          <w:rFonts w:asciiTheme="minorHAnsi" w:hAnsiTheme="minorHAnsi" w:cstheme="minorHAnsi"/>
          <w:i/>
          <w:sz w:val="22"/>
          <w:szCs w:val="22"/>
          <w:highlight w:val="yellow"/>
          <w:lang w:val="fr-FR"/>
        </w:rPr>
        <w:t>le/</w:t>
      </w:r>
      <w:r w:rsidR="009C73CA" w:rsidRPr="001F2EC7">
        <w:rPr>
          <w:rFonts w:asciiTheme="minorHAnsi" w:hAnsiTheme="minorHAnsi" w:cstheme="minorHAnsi"/>
          <w:i/>
          <w:sz w:val="22"/>
          <w:szCs w:val="22"/>
          <w:highlight w:val="yellow"/>
          <w:lang w:val="fr-FR"/>
        </w:rPr>
        <w:t>la requérant</w:t>
      </w:r>
      <w:r w:rsidR="008A226C" w:rsidRPr="001F2EC7">
        <w:rPr>
          <w:rFonts w:asciiTheme="minorHAnsi" w:hAnsiTheme="minorHAnsi" w:cstheme="minorHAnsi"/>
          <w:i/>
          <w:sz w:val="22"/>
          <w:szCs w:val="22"/>
          <w:highlight w:val="yellow"/>
          <w:lang w:val="fr-FR"/>
        </w:rPr>
        <w:t>-</w:t>
      </w:r>
      <w:r w:rsidR="009C73CA" w:rsidRPr="001F2EC7">
        <w:rPr>
          <w:rFonts w:asciiTheme="minorHAnsi" w:hAnsiTheme="minorHAnsi" w:cstheme="minorHAnsi"/>
          <w:i/>
          <w:sz w:val="22"/>
          <w:szCs w:val="22"/>
          <w:highlight w:val="yellow"/>
          <w:lang w:val="fr-FR"/>
        </w:rPr>
        <w:t xml:space="preserve">e n'a jamais possédé de nationalité et n'a pas la possibilité d'acquérir la nationalité de son pays d'origine ou d'un autre pays avec lequel </w:t>
      </w:r>
      <w:r w:rsidR="008A226C" w:rsidRPr="001F2EC7">
        <w:rPr>
          <w:rFonts w:asciiTheme="minorHAnsi" w:hAnsiTheme="minorHAnsi" w:cstheme="minorHAnsi"/>
          <w:i/>
          <w:sz w:val="22"/>
          <w:szCs w:val="22"/>
          <w:highlight w:val="yellow"/>
          <w:lang w:val="fr-FR"/>
        </w:rPr>
        <w:t>il/</w:t>
      </w:r>
      <w:r w:rsidR="009C73CA" w:rsidRPr="001F2EC7">
        <w:rPr>
          <w:rFonts w:asciiTheme="minorHAnsi" w:hAnsiTheme="minorHAnsi" w:cstheme="minorHAnsi"/>
          <w:i/>
          <w:sz w:val="22"/>
          <w:szCs w:val="22"/>
          <w:highlight w:val="yellow"/>
          <w:lang w:val="fr-FR"/>
        </w:rPr>
        <w:t>elle</w:t>
      </w:r>
      <w:r w:rsidR="006D039B">
        <w:rPr>
          <w:rFonts w:asciiTheme="minorHAnsi" w:hAnsiTheme="minorHAnsi" w:cstheme="minorHAnsi"/>
          <w:i/>
          <w:sz w:val="22"/>
          <w:szCs w:val="22"/>
          <w:highlight w:val="yellow"/>
          <w:lang w:val="fr-FR"/>
        </w:rPr>
        <w:t xml:space="preserve"> a</w:t>
      </w:r>
      <w:r w:rsidR="009C73CA" w:rsidRPr="001F2EC7">
        <w:rPr>
          <w:rFonts w:asciiTheme="minorHAnsi" w:hAnsiTheme="minorHAnsi" w:cstheme="minorHAnsi"/>
          <w:i/>
          <w:sz w:val="22"/>
          <w:szCs w:val="22"/>
          <w:highlight w:val="yellow"/>
          <w:lang w:val="fr-FR"/>
        </w:rPr>
        <w:t xml:space="preserve"> des liens].</w:t>
      </w:r>
    </w:p>
    <w:p w14:paraId="6083B798" w14:textId="32BF3D80" w:rsidR="005F4A22" w:rsidRDefault="005F4A22" w:rsidP="000D4406">
      <w:pPr>
        <w:spacing w:after="160" w:line="276" w:lineRule="auto"/>
        <w:jc w:val="both"/>
        <w:rPr>
          <w:rFonts w:asciiTheme="minorHAnsi" w:hAnsiTheme="minorHAnsi" w:cstheme="minorHAnsi"/>
          <w:i/>
          <w:sz w:val="22"/>
          <w:szCs w:val="22"/>
          <w:lang w:val="fr-FR"/>
        </w:rPr>
      </w:pPr>
    </w:p>
    <w:p w14:paraId="6DA713D1" w14:textId="3DB01B3B" w:rsidR="005F4A22" w:rsidRDefault="005F4A22" w:rsidP="000D4406">
      <w:pPr>
        <w:spacing w:after="160" w:line="276" w:lineRule="auto"/>
        <w:jc w:val="both"/>
        <w:rPr>
          <w:rFonts w:asciiTheme="minorHAnsi" w:hAnsiTheme="minorHAnsi" w:cstheme="minorHAnsi"/>
          <w:i/>
          <w:sz w:val="22"/>
          <w:szCs w:val="22"/>
          <w:lang w:val="fr-FR"/>
        </w:rPr>
      </w:pPr>
    </w:p>
    <w:p w14:paraId="28118C43" w14:textId="77777777" w:rsidR="005F4A22" w:rsidRPr="001F2EC7" w:rsidRDefault="005F4A22" w:rsidP="000D4406">
      <w:pPr>
        <w:spacing w:after="160" w:line="276" w:lineRule="auto"/>
        <w:jc w:val="both"/>
        <w:rPr>
          <w:rFonts w:asciiTheme="minorHAnsi" w:hAnsiTheme="minorHAnsi" w:cstheme="minorHAnsi"/>
          <w:i/>
          <w:sz w:val="22"/>
          <w:szCs w:val="22"/>
          <w:lang w:val="fr-FR"/>
        </w:rPr>
      </w:pPr>
    </w:p>
    <w:p w14:paraId="493A5A27" w14:textId="60294E57" w:rsidR="00F7051F" w:rsidRPr="002F1764" w:rsidRDefault="00CE6DBF" w:rsidP="00CE6DBF">
      <w:pPr>
        <w:spacing w:after="160" w:line="276" w:lineRule="auto"/>
        <w:ind w:left="709" w:hanging="709"/>
        <w:jc w:val="both"/>
        <w:rPr>
          <w:rFonts w:asciiTheme="minorHAnsi" w:hAnsiTheme="minorHAnsi" w:cstheme="minorHAnsi"/>
          <w:b/>
          <w:sz w:val="22"/>
          <w:szCs w:val="22"/>
          <w:lang w:val="fr-FR"/>
        </w:rPr>
      </w:pPr>
      <w:r>
        <w:rPr>
          <w:rFonts w:asciiTheme="minorHAnsi" w:hAnsiTheme="minorHAnsi" w:cstheme="minorHAnsi"/>
          <w:b/>
          <w:sz w:val="22"/>
          <w:szCs w:val="22"/>
          <w:lang w:val="fr-FR"/>
        </w:rPr>
        <w:lastRenderedPageBreak/>
        <w:t>V.</w:t>
      </w:r>
      <w:r>
        <w:rPr>
          <w:rFonts w:asciiTheme="minorHAnsi" w:hAnsiTheme="minorHAnsi" w:cstheme="minorHAnsi"/>
          <w:b/>
          <w:sz w:val="22"/>
          <w:szCs w:val="22"/>
          <w:lang w:val="fr-FR"/>
        </w:rPr>
        <w:tab/>
      </w:r>
      <w:r w:rsidR="00F7051F" w:rsidRPr="002F1764">
        <w:rPr>
          <w:rFonts w:asciiTheme="minorHAnsi" w:hAnsiTheme="minorHAnsi" w:cstheme="minorHAnsi"/>
          <w:b/>
          <w:sz w:val="22"/>
          <w:szCs w:val="22"/>
          <w:lang w:val="fr-FR"/>
        </w:rPr>
        <w:t>Documents de voyage et d'identité</w:t>
      </w:r>
    </w:p>
    <w:p w14:paraId="5EA17038" w14:textId="2A11BBE0" w:rsidR="00F7051F" w:rsidRPr="001F2EC7" w:rsidRDefault="006A1229" w:rsidP="000D4406">
      <w:pPr>
        <w:spacing w:after="160" w:line="276" w:lineRule="auto"/>
        <w:jc w:val="both"/>
        <w:rPr>
          <w:rFonts w:asciiTheme="minorHAnsi" w:hAnsiTheme="minorHAnsi" w:cstheme="minorHAnsi"/>
          <w:sz w:val="22"/>
          <w:szCs w:val="22"/>
          <w:lang w:val="fr-FR"/>
        </w:rPr>
      </w:pPr>
      <w:r>
        <w:rPr>
          <w:rFonts w:asciiTheme="minorHAnsi" w:hAnsiTheme="minorHAnsi" w:cstheme="minorHAnsi"/>
          <w:sz w:val="22"/>
          <w:szCs w:val="22"/>
          <w:lang w:val="fr-FR"/>
        </w:rPr>
        <w:t>Par ailleurs, c</w:t>
      </w:r>
      <w:r w:rsidR="00F7051F" w:rsidRPr="001F2EC7">
        <w:rPr>
          <w:rFonts w:asciiTheme="minorHAnsi" w:hAnsiTheme="minorHAnsi" w:cstheme="minorHAnsi"/>
          <w:sz w:val="22"/>
          <w:szCs w:val="22"/>
          <w:lang w:val="fr-FR"/>
        </w:rPr>
        <w:t xml:space="preserve">onformément à l'article 28 de la Convention relative au statut des </w:t>
      </w:r>
      <w:r w:rsidR="009C7457">
        <w:rPr>
          <w:rFonts w:asciiTheme="minorHAnsi" w:hAnsiTheme="minorHAnsi" w:cstheme="minorHAnsi"/>
          <w:sz w:val="22"/>
          <w:szCs w:val="22"/>
          <w:lang w:val="fr-FR"/>
        </w:rPr>
        <w:t>apatrides</w:t>
      </w:r>
      <w:r w:rsidR="00F7051F" w:rsidRPr="001F2EC7">
        <w:rPr>
          <w:rFonts w:asciiTheme="minorHAnsi" w:hAnsiTheme="minorHAnsi" w:cstheme="minorHAnsi"/>
          <w:sz w:val="22"/>
          <w:szCs w:val="22"/>
          <w:lang w:val="fr-FR"/>
        </w:rPr>
        <w:t>, les États membres délivrent aux apatrides résidant légalement sur leur territoire des documents de voyage leur permettant de se déplacer en dehors d</w:t>
      </w:r>
      <w:r w:rsidR="00B24133" w:rsidRPr="001F2EC7">
        <w:rPr>
          <w:rFonts w:asciiTheme="minorHAnsi" w:hAnsiTheme="minorHAnsi" w:cstheme="minorHAnsi"/>
          <w:sz w:val="22"/>
          <w:szCs w:val="22"/>
          <w:lang w:val="fr-FR"/>
        </w:rPr>
        <w:t xml:space="preserve">u </w:t>
      </w:r>
      <w:r w:rsidR="00F7051F" w:rsidRPr="001F2EC7">
        <w:rPr>
          <w:rFonts w:asciiTheme="minorHAnsi" w:hAnsiTheme="minorHAnsi" w:cstheme="minorHAnsi"/>
          <w:sz w:val="22"/>
          <w:szCs w:val="22"/>
          <w:lang w:val="fr-FR"/>
        </w:rPr>
        <w:t xml:space="preserve">territoire. Selon l'art. 59 al. 2 let. b </w:t>
      </w:r>
      <w:r w:rsidR="007D4168" w:rsidRPr="001F2EC7">
        <w:rPr>
          <w:rFonts w:asciiTheme="minorHAnsi" w:hAnsiTheme="minorHAnsi" w:cstheme="minorHAnsi"/>
          <w:sz w:val="22"/>
          <w:szCs w:val="22"/>
          <w:lang w:val="fr-FR"/>
        </w:rPr>
        <w:t>LEI</w:t>
      </w:r>
      <w:r w:rsidR="00F7051F" w:rsidRPr="001F2EC7">
        <w:rPr>
          <w:rFonts w:asciiTheme="minorHAnsi" w:hAnsiTheme="minorHAnsi" w:cstheme="minorHAnsi"/>
          <w:sz w:val="22"/>
          <w:szCs w:val="22"/>
          <w:lang w:val="fr-FR"/>
        </w:rPr>
        <w:t xml:space="preserve"> en relation avec </w:t>
      </w:r>
      <w:r w:rsidR="00B47C3C" w:rsidRPr="001F2EC7">
        <w:rPr>
          <w:rFonts w:asciiTheme="minorHAnsi" w:hAnsiTheme="minorHAnsi" w:cstheme="minorHAnsi"/>
          <w:sz w:val="22"/>
          <w:szCs w:val="22"/>
          <w:lang w:val="fr-FR"/>
        </w:rPr>
        <w:t>a</w:t>
      </w:r>
      <w:r w:rsidR="00F7051F" w:rsidRPr="001F2EC7">
        <w:rPr>
          <w:rFonts w:asciiTheme="minorHAnsi" w:hAnsiTheme="minorHAnsi" w:cstheme="minorHAnsi"/>
          <w:sz w:val="22"/>
          <w:szCs w:val="22"/>
          <w:lang w:val="fr-FR"/>
        </w:rPr>
        <w:t>rt. 4 Ordonnance sur l'établissement de documents de voyage pour les étrangers (</w:t>
      </w:r>
      <w:r w:rsidR="00160AD9" w:rsidRPr="001F2EC7">
        <w:rPr>
          <w:rFonts w:asciiTheme="minorHAnsi" w:hAnsiTheme="minorHAnsi" w:cstheme="minorHAnsi"/>
          <w:sz w:val="22"/>
          <w:szCs w:val="22"/>
          <w:lang w:val="fr-FR"/>
        </w:rPr>
        <w:t>ODV</w:t>
      </w:r>
      <w:r w:rsidR="00F7051F" w:rsidRPr="001F2EC7">
        <w:rPr>
          <w:rFonts w:asciiTheme="minorHAnsi" w:hAnsiTheme="minorHAnsi" w:cstheme="minorHAnsi"/>
          <w:sz w:val="22"/>
          <w:szCs w:val="22"/>
          <w:lang w:val="fr-FR"/>
        </w:rPr>
        <w:t xml:space="preserve"> ; RS 143.5), les apatrides reconnus ont droit à des documents de voyage, c'est-à-dire à un passeport pour étranger</w:t>
      </w:r>
      <w:r w:rsidR="00160AD9" w:rsidRPr="001F2EC7">
        <w:rPr>
          <w:rFonts w:asciiTheme="minorHAnsi" w:hAnsiTheme="minorHAnsi" w:cstheme="minorHAnsi"/>
          <w:sz w:val="22"/>
          <w:szCs w:val="22"/>
          <w:lang w:val="fr-FR"/>
        </w:rPr>
        <w:t xml:space="preserve">s. </w:t>
      </w:r>
    </w:p>
    <w:p w14:paraId="217C12A4" w14:textId="38272700" w:rsidR="009C73CA" w:rsidRDefault="00442BC6" w:rsidP="000D4406">
      <w:pPr>
        <w:spacing w:after="160"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t>Le/La requérant-e</w:t>
      </w:r>
      <w:r>
        <w:rPr>
          <w:rFonts w:asciiTheme="minorHAnsi" w:hAnsiTheme="minorHAnsi" w:cstheme="minorHAnsi"/>
          <w:sz w:val="22"/>
          <w:szCs w:val="22"/>
          <w:lang w:val="fr-FR"/>
        </w:rPr>
        <w:t xml:space="preserve"> </w:t>
      </w:r>
      <w:r w:rsidR="00F7051F" w:rsidRPr="001F2EC7">
        <w:rPr>
          <w:rFonts w:asciiTheme="minorHAnsi" w:hAnsiTheme="minorHAnsi" w:cstheme="minorHAnsi"/>
          <w:sz w:val="22"/>
          <w:szCs w:val="22"/>
          <w:lang w:val="fr-FR"/>
        </w:rPr>
        <w:t xml:space="preserve">ne possède pas de document de voyage valide et </w:t>
      </w:r>
      <w:r w:rsidR="004B3C4B">
        <w:rPr>
          <w:rFonts w:asciiTheme="minorHAnsi" w:hAnsiTheme="minorHAnsi" w:cstheme="minorHAnsi"/>
          <w:sz w:val="22"/>
          <w:szCs w:val="22"/>
          <w:lang w:val="fr-FR"/>
        </w:rPr>
        <w:t>un</w:t>
      </w:r>
      <w:r w:rsidR="00F7051F" w:rsidRPr="001F2EC7">
        <w:rPr>
          <w:rFonts w:asciiTheme="minorHAnsi" w:hAnsiTheme="minorHAnsi" w:cstheme="minorHAnsi"/>
          <w:sz w:val="22"/>
          <w:szCs w:val="22"/>
          <w:lang w:val="fr-FR"/>
        </w:rPr>
        <w:t xml:space="preserve"> passeport pour étranger</w:t>
      </w:r>
      <w:r w:rsidR="0059388F" w:rsidRPr="001F2EC7">
        <w:rPr>
          <w:rFonts w:asciiTheme="minorHAnsi" w:hAnsiTheme="minorHAnsi" w:cstheme="minorHAnsi"/>
          <w:sz w:val="22"/>
          <w:szCs w:val="22"/>
          <w:lang w:val="fr-FR"/>
        </w:rPr>
        <w:t>s</w:t>
      </w:r>
      <w:r w:rsidR="004B3C4B">
        <w:rPr>
          <w:rFonts w:asciiTheme="minorHAnsi" w:hAnsiTheme="minorHAnsi" w:cstheme="minorHAnsi"/>
          <w:sz w:val="22"/>
          <w:szCs w:val="22"/>
          <w:lang w:val="fr-FR"/>
        </w:rPr>
        <w:t xml:space="preserve"> doit donc lui être délivré. </w:t>
      </w:r>
    </w:p>
    <w:p w14:paraId="510FEA3D" w14:textId="77777777" w:rsidR="005F4A22" w:rsidRPr="001F2EC7" w:rsidRDefault="005F4A22" w:rsidP="000D4406">
      <w:pPr>
        <w:spacing w:after="160" w:line="276" w:lineRule="auto"/>
        <w:jc w:val="both"/>
        <w:rPr>
          <w:rFonts w:asciiTheme="minorHAnsi" w:hAnsiTheme="minorHAnsi" w:cstheme="minorHAnsi"/>
          <w:sz w:val="22"/>
          <w:szCs w:val="22"/>
          <w:lang w:val="fr-FR"/>
        </w:rPr>
      </w:pPr>
    </w:p>
    <w:p w14:paraId="191E732F" w14:textId="2BE18EDA" w:rsidR="002F1764" w:rsidRPr="00CE6DBF" w:rsidRDefault="002F1764" w:rsidP="00CE6DBF">
      <w:pPr>
        <w:pStyle w:val="Listenabsatz"/>
        <w:numPr>
          <w:ilvl w:val="0"/>
          <w:numId w:val="33"/>
        </w:numPr>
        <w:tabs>
          <w:tab w:val="left" w:pos="6345"/>
        </w:tabs>
        <w:spacing w:line="276" w:lineRule="auto"/>
        <w:ind w:left="709" w:hanging="709"/>
        <w:jc w:val="both"/>
        <w:rPr>
          <w:rFonts w:asciiTheme="minorHAnsi" w:hAnsiTheme="minorHAnsi" w:cstheme="minorHAnsi"/>
          <w:b/>
          <w:sz w:val="22"/>
          <w:szCs w:val="22"/>
          <w:lang w:val="fr-FR"/>
        </w:rPr>
      </w:pPr>
      <w:r w:rsidRPr="00CE6DBF">
        <w:rPr>
          <w:rFonts w:asciiTheme="minorHAnsi" w:hAnsiTheme="minorHAnsi" w:cstheme="minorHAnsi"/>
          <w:b/>
          <w:sz w:val="22"/>
          <w:szCs w:val="22"/>
          <w:lang w:val="fr-FR"/>
        </w:rPr>
        <w:t>Conclusions</w:t>
      </w:r>
    </w:p>
    <w:p w14:paraId="62B86838" w14:textId="17DFF4F8" w:rsidR="002F1764" w:rsidRPr="00F5312D" w:rsidRDefault="00663955" w:rsidP="00F5312D">
      <w:pPr>
        <w:pStyle w:val="Listenabsatz"/>
        <w:numPr>
          <w:ilvl w:val="0"/>
          <w:numId w:val="34"/>
        </w:numPr>
        <w:tabs>
          <w:tab w:val="left" w:pos="6345"/>
        </w:tabs>
        <w:spacing w:line="276" w:lineRule="auto"/>
        <w:jc w:val="center"/>
        <w:rPr>
          <w:rFonts w:asciiTheme="minorHAnsi" w:hAnsiTheme="minorHAnsi" w:cstheme="minorHAnsi"/>
          <w:sz w:val="22"/>
          <w:szCs w:val="22"/>
          <w:lang w:val="fr-FR"/>
        </w:rPr>
      </w:pPr>
      <w:r w:rsidRPr="00F5312D">
        <w:rPr>
          <w:rFonts w:asciiTheme="minorHAnsi" w:hAnsiTheme="minorHAnsi" w:cstheme="minorHAnsi"/>
          <w:sz w:val="22"/>
          <w:szCs w:val="22"/>
          <w:lang w:val="fr-FR"/>
        </w:rPr>
        <w:t>sou</w:t>
      </w:r>
      <w:bookmarkStart w:id="0" w:name="_GoBack"/>
      <w:bookmarkEnd w:id="0"/>
      <w:r w:rsidRPr="00F5312D">
        <w:rPr>
          <w:rFonts w:asciiTheme="minorHAnsi" w:hAnsiTheme="minorHAnsi" w:cstheme="minorHAnsi"/>
          <w:sz w:val="22"/>
          <w:szCs w:val="22"/>
          <w:lang w:val="fr-FR"/>
        </w:rPr>
        <w:t>s suite de frais et dépens -</w:t>
      </w:r>
    </w:p>
    <w:p w14:paraId="5783062F" w14:textId="77777777" w:rsidR="002F1764" w:rsidRPr="008B10A8" w:rsidRDefault="002F1764" w:rsidP="002F1764">
      <w:pPr>
        <w:pStyle w:val="Listenabsatz"/>
        <w:numPr>
          <w:ilvl w:val="0"/>
          <w:numId w:val="6"/>
        </w:numPr>
        <w:tabs>
          <w:tab w:val="left" w:pos="6345"/>
        </w:tabs>
        <w:spacing w:line="276" w:lineRule="auto"/>
        <w:jc w:val="both"/>
        <w:rPr>
          <w:rFonts w:asciiTheme="minorHAnsi" w:hAnsiTheme="minorHAnsi" w:cstheme="minorHAnsi"/>
          <w:sz w:val="22"/>
          <w:szCs w:val="22"/>
          <w:lang w:val="fr-FR"/>
        </w:rPr>
      </w:pPr>
      <w:r>
        <w:rPr>
          <w:rFonts w:asciiTheme="minorHAnsi" w:hAnsiTheme="minorHAnsi" w:cstheme="minorHAnsi"/>
          <w:sz w:val="22"/>
          <w:szCs w:val="22"/>
          <w:lang w:val="fr-FR"/>
        </w:rPr>
        <w:t>La présente requête est admise. Partant, l</w:t>
      </w:r>
      <w:r w:rsidRPr="008B10A8">
        <w:rPr>
          <w:rFonts w:asciiTheme="minorHAnsi" w:hAnsiTheme="minorHAnsi" w:cstheme="minorHAnsi"/>
          <w:sz w:val="22"/>
          <w:szCs w:val="22"/>
          <w:lang w:val="fr-FR"/>
        </w:rPr>
        <w:t xml:space="preserve">’apatridie du/de la requérant-e doit être établie au sens de l’art. 1 al. 1 de la Convention relative au statut des apatrides du 28 septembre 1954 (Convention relative au statut des apatrides ; RS 0.142.40) combiné à l’art. 25 de la loi fédérale sur la procédure administrative (PA ; SR 172.021). </w:t>
      </w:r>
    </w:p>
    <w:p w14:paraId="58910ABF" w14:textId="77777777" w:rsidR="002F1764" w:rsidRPr="001F2EC7" w:rsidRDefault="002F1764" w:rsidP="002F1764">
      <w:pPr>
        <w:pStyle w:val="Listenabsatz"/>
        <w:numPr>
          <w:ilvl w:val="0"/>
          <w:numId w:val="6"/>
        </w:numPr>
        <w:tabs>
          <w:tab w:val="left" w:pos="6345"/>
        </w:tabs>
        <w:spacing w:line="276" w:lineRule="auto"/>
        <w:jc w:val="both"/>
        <w:rPr>
          <w:rFonts w:asciiTheme="minorHAnsi" w:hAnsiTheme="minorHAnsi" w:cstheme="minorHAnsi"/>
          <w:sz w:val="22"/>
          <w:szCs w:val="22"/>
          <w:lang w:val="fr-FR"/>
        </w:rPr>
      </w:pPr>
      <w:r>
        <w:rPr>
          <w:rFonts w:asciiTheme="minorHAnsi" w:hAnsiTheme="minorHAnsi" w:cstheme="minorHAnsi"/>
          <w:sz w:val="22"/>
          <w:szCs w:val="22"/>
          <w:lang w:val="fr-FR"/>
        </w:rPr>
        <w:t>Une autorisation de séjour est octroyée au requérant et un</w:t>
      </w:r>
      <w:r w:rsidRPr="001F2EC7">
        <w:rPr>
          <w:rFonts w:asciiTheme="minorHAnsi" w:hAnsiTheme="minorHAnsi" w:cstheme="minorHAnsi"/>
          <w:sz w:val="22"/>
          <w:szCs w:val="22"/>
          <w:lang w:val="fr-FR"/>
        </w:rPr>
        <w:t xml:space="preserve"> document d'identité et de voyage </w:t>
      </w:r>
      <w:r>
        <w:rPr>
          <w:rFonts w:asciiTheme="minorHAnsi" w:hAnsiTheme="minorHAnsi" w:cstheme="minorHAnsi"/>
          <w:sz w:val="22"/>
          <w:szCs w:val="22"/>
          <w:lang w:val="fr-FR"/>
        </w:rPr>
        <w:t xml:space="preserve">lui est délivré </w:t>
      </w:r>
      <w:r w:rsidRPr="001F2EC7">
        <w:rPr>
          <w:rFonts w:asciiTheme="minorHAnsi" w:hAnsiTheme="minorHAnsi" w:cstheme="minorHAnsi"/>
          <w:sz w:val="22"/>
          <w:szCs w:val="22"/>
          <w:lang w:val="fr-FR"/>
        </w:rPr>
        <w:t>conformément à l'art. 28 de la Convention relative au statut des apatrides et à l'art. 59 al. 2 let. b de la loi fédérale sur les étrangers et l'intégration (LEI ; RS 142.20).</w:t>
      </w:r>
    </w:p>
    <w:p w14:paraId="4F561AC7" w14:textId="77777777" w:rsidR="002F1764" w:rsidRPr="008B10A8" w:rsidRDefault="002F1764" w:rsidP="002F1764">
      <w:pPr>
        <w:pStyle w:val="Listenabsatz"/>
        <w:numPr>
          <w:ilvl w:val="0"/>
          <w:numId w:val="6"/>
        </w:numPr>
        <w:spacing w:after="60"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t>[</w:t>
      </w:r>
      <w:r w:rsidRPr="001F2EC7">
        <w:rPr>
          <w:rFonts w:asciiTheme="minorHAnsi" w:hAnsiTheme="minorHAnsi" w:cstheme="minorHAnsi"/>
          <w:i/>
          <w:sz w:val="22"/>
          <w:szCs w:val="22"/>
          <w:lang w:val="fr-FR"/>
        </w:rPr>
        <w:t>Le cas échéant</w:t>
      </w:r>
      <w:r w:rsidRPr="001F2EC7">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Il n’est pas perçu de frais de procédure ni d’émolument. </w:t>
      </w:r>
      <w:r w:rsidRPr="008B10A8">
        <w:rPr>
          <w:rFonts w:asciiTheme="minorHAnsi" w:hAnsiTheme="minorHAnsi" w:cstheme="minorHAnsi"/>
          <w:sz w:val="22"/>
          <w:szCs w:val="22"/>
          <w:lang w:val="fr-FR"/>
        </w:rPr>
        <w:t>L’assistance judiciaire</w:t>
      </w:r>
      <w:r>
        <w:rPr>
          <w:rFonts w:asciiTheme="minorHAnsi" w:hAnsiTheme="minorHAnsi" w:cstheme="minorHAnsi"/>
          <w:sz w:val="22"/>
          <w:szCs w:val="22"/>
          <w:lang w:val="fr-FR"/>
        </w:rPr>
        <w:t xml:space="preserve"> totale</w:t>
      </w:r>
      <w:r w:rsidRPr="008B10A8">
        <w:rPr>
          <w:rFonts w:asciiTheme="minorHAnsi" w:hAnsiTheme="minorHAnsi" w:cstheme="minorHAnsi"/>
          <w:sz w:val="22"/>
          <w:szCs w:val="22"/>
          <w:lang w:val="fr-FR"/>
        </w:rPr>
        <w:t xml:space="preserve"> est octroyée.</w:t>
      </w:r>
    </w:p>
    <w:p w14:paraId="329E6056" w14:textId="77777777" w:rsidR="002F1764" w:rsidRPr="001F2EC7" w:rsidRDefault="002F1764" w:rsidP="002F1764">
      <w:pPr>
        <w:rPr>
          <w:lang w:val="fr-FR"/>
        </w:rPr>
      </w:pPr>
    </w:p>
    <w:p w14:paraId="6D052FAA" w14:textId="1A1055E0" w:rsidR="00D3389A" w:rsidRPr="00D3389A" w:rsidRDefault="00D3389A" w:rsidP="00D3389A">
      <w:pPr>
        <w:spacing w:after="160" w:line="276" w:lineRule="auto"/>
        <w:jc w:val="both"/>
        <w:rPr>
          <w:rFonts w:asciiTheme="minorHAnsi" w:hAnsiTheme="minorHAnsi" w:cstheme="minorHAnsi"/>
          <w:sz w:val="22"/>
          <w:szCs w:val="22"/>
          <w:lang w:val="fr-CH"/>
        </w:rPr>
      </w:pPr>
      <w:r w:rsidRPr="00D3389A">
        <w:rPr>
          <w:rFonts w:asciiTheme="minorHAnsi" w:hAnsiTheme="minorHAnsi" w:cstheme="minorHAnsi"/>
          <w:sz w:val="22"/>
          <w:szCs w:val="22"/>
          <w:lang w:val="fr-CH"/>
        </w:rPr>
        <w:t>En vous souhaitant bonne réception de la présente demande et vous remerciant d’avance pour votre prompte décision, nous vous prions de croire, Madame, Monsieur, à l'assurance de notre considération respectueuse.</w:t>
      </w:r>
    </w:p>
    <w:p w14:paraId="7B02811E" w14:textId="77777777" w:rsidR="00D3389A" w:rsidRPr="00D3389A" w:rsidRDefault="00D3389A" w:rsidP="00D3389A">
      <w:pPr>
        <w:spacing w:after="160" w:line="276" w:lineRule="auto"/>
        <w:jc w:val="both"/>
        <w:rPr>
          <w:rFonts w:asciiTheme="minorHAnsi" w:hAnsiTheme="minorHAnsi" w:cstheme="minorHAnsi"/>
          <w:sz w:val="22"/>
          <w:szCs w:val="22"/>
          <w:lang w:val="fr-CH"/>
        </w:rPr>
      </w:pPr>
    </w:p>
    <w:p w14:paraId="0A8ECC00" w14:textId="77777777" w:rsidR="00D14D4A" w:rsidRPr="001F2EC7" w:rsidRDefault="00D14D4A" w:rsidP="000D4406">
      <w:pPr>
        <w:spacing w:after="160" w:line="276" w:lineRule="auto"/>
        <w:jc w:val="both"/>
        <w:rPr>
          <w:rFonts w:asciiTheme="minorHAnsi" w:hAnsiTheme="minorHAnsi" w:cstheme="minorHAnsi"/>
          <w:sz w:val="22"/>
          <w:szCs w:val="22"/>
          <w:lang w:val="fr-FR"/>
        </w:rPr>
      </w:pPr>
    </w:p>
    <w:p w14:paraId="2334C8E2" w14:textId="177CCB21" w:rsidR="00D14D4A" w:rsidRPr="001F2EC7" w:rsidRDefault="00D14D4A" w:rsidP="000D4406">
      <w:pPr>
        <w:spacing w:after="160"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t>[</w:t>
      </w:r>
      <w:r w:rsidR="00DE61B9" w:rsidRPr="001F2EC7">
        <w:rPr>
          <w:rFonts w:asciiTheme="minorHAnsi" w:hAnsiTheme="minorHAnsi" w:cstheme="minorHAnsi"/>
          <w:sz w:val="22"/>
          <w:szCs w:val="22"/>
          <w:lang w:val="fr-FR"/>
        </w:rPr>
        <w:t>***</w:t>
      </w:r>
      <w:r w:rsidRPr="001F2EC7">
        <w:rPr>
          <w:rFonts w:asciiTheme="minorHAnsi" w:hAnsiTheme="minorHAnsi" w:cstheme="minorHAnsi"/>
          <w:sz w:val="22"/>
          <w:szCs w:val="22"/>
          <w:lang w:val="fr-FR"/>
        </w:rPr>
        <w:t>Nom]</w:t>
      </w:r>
    </w:p>
    <w:p w14:paraId="3B0B5860" w14:textId="77777777" w:rsidR="00D14D4A" w:rsidRPr="001F2EC7" w:rsidRDefault="00D14D4A" w:rsidP="000D4406">
      <w:pPr>
        <w:spacing w:after="160" w:line="276" w:lineRule="auto"/>
        <w:jc w:val="both"/>
        <w:rPr>
          <w:rFonts w:asciiTheme="minorHAnsi" w:hAnsiTheme="minorHAnsi" w:cstheme="minorHAnsi"/>
          <w:sz w:val="22"/>
          <w:szCs w:val="22"/>
          <w:lang w:val="fr-FR"/>
        </w:rPr>
      </w:pPr>
    </w:p>
    <w:p w14:paraId="3D4A1F49" w14:textId="77777777" w:rsidR="00D14D4A" w:rsidRPr="001F2EC7" w:rsidRDefault="00D14D4A" w:rsidP="000D4406">
      <w:pPr>
        <w:spacing w:after="160" w:line="276" w:lineRule="auto"/>
        <w:jc w:val="both"/>
        <w:rPr>
          <w:rFonts w:asciiTheme="minorHAnsi" w:hAnsiTheme="minorHAnsi" w:cstheme="minorHAnsi"/>
          <w:sz w:val="22"/>
          <w:szCs w:val="22"/>
          <w:lang w:val="fr-FR"/>
        </w:rPr>
      </w:pPr>
    </w:p>
    <w:p w14:paraId="1D0C24AE" w14:textId="6A9A0BB0" w:rsidR="003628A7" w:rsidRPr="001F2EC7" w:rsidRDefault="00D14D4A" w:rsidP="000D4406">
      <w:pPr>
        <w:spacing w:after="160"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u w:val="single"/>
          <w:lang w:val="fr-FR"/>
        </w:rPr>
        <w:t>La copie est envoyée à</w:t>
      </w:r>
      <w:r w:rsidRPr="001F2EC7">
        <w:rPr>
          <w:rFonts w:asciiTheme="minorHAnsi" w:hAnsiTheme="minorHAnsi" w:cstheme="minorHAnsi"/>
          <w:sz w:val="22"/>
          <w:szCs w:val="22"/>
          <w:lang w:val="fr-FR"/>
        </w:rPr>
        <w:t xml:space="preserve"> : Client</w:t>
      </w:r>
      <w:r w:rsidR="00DE61B9" w:rsidRPr="001F2EC7">
        <w:rPr>
          <w:rFonts w:asciiTheme="minorHAnsi" w:hAnsiTheme="minorHAnsi" w:cstheme="minorHAnsi"/>
          <w:sz w:val="22"/>
          <w:szCs w:val="22"/>
          <w:lang w:val="fr-FR"/>
        </w:rPr>
        <w:t>-e</w:t>
      </w:r>
    </w:p>
    <w:p w14:paraId="5A4788E9" w14:textId="055C3B9F" w:rsidR="003628A7" w:rsidRPr="001F2EC7" w:rsidRDefault="003628A7" w:rsidP="000D4406">
      <w:pPr>
        <w:spacing w:after="160" w:line="276" w:lineRule="auto"/>
        <w:jc w:val="both"/>
        <w:rPr>
          <w:rFonts w:asciiTheme="minorHAnsi" w:hAnsiTheme="minorHAnsi" w:cstheme="minorHAnsi"/>
          <w:sz w:val="22"/>
          <w:szCs w:val="22"/>
          <w:lang w:val="fr-FR"/>
        </w:rPr>
      </w:pPr>
    </w:p>
    <w:p w14:paraId="3E680898" w14:textId="358F1FEE" w:rsidR="003628A7" w:rsidRPr="001F2EC7" w:rsidRDefault="003628A7" w:rsidP="000D4406">
      <w:pPr>
        <w:spacing w:after="160" w:line="276" w:lineRule="auto"/>
        <w:rPr>
          <w:rFonts w:asciiTheme="minorHAnsi" w:hAnsiTheme="minorHAnsi" w:cstheme="minorHAnsi"/>
          <w:sz w:val="22"/>
          <w:szCs w:val="22"/>
          <w:lang w:val="fr-FR"/>
        </w:rPr>
      </w:pPr>
      <w:r w:rsidRPr="001F2EC7">
        <w:rPr>
          <w:rFonts w:asciiTheme="minorHAnsi" w:hAnsiTheme="minorHAnsi" w:cstheme="minorHAnsi"/>
          <w:sz w:val="22"/>
          <w:szCs w:val="22"/>
          <w:lang w:val="fr-FR"/>
        </w:rPr>
        <w:br w:type="page"/>
      </w:r>
    </w:p>
    <w:p w14:paraId="4EC8BC82" w14:textId="3B0E70EF" w:rsidR="003628A7" w:rsidRPr="001F2EC7" w:rsidRDefault="00D3389A" w:rsidP="000D4406">
      <w:pPr>
        <w:spacing w:after="160" w:line="276" w:lineRule="auto"/>
        <w:jc w:val="both"/>
        <w:rPr>
          <w:rFonts w:asciiTheme="minorHAnsi" w:hAnsiTheme="minorHAnsi" w:cstheme="minorHAnsi"/>
          <w:sz w:val="22"/>
          <w:szCs w:val="22"/>
          <w:lang w:val="fr-FR"/>
        </w:rPr>
      </w:pPr>
      <w:r>
        <w:rPr>
          <w:rFonts w:asciiTheme="minorHAnsi" w:hAnsiTheme="minorHAnsi" w:cstheme="minorHAnsi"/>
          <w:sz w:val="22"/>
          <w:szCs w:val="22"/>
          <w:lang w:val="fr-FR"/>
        </w:rPr>
        <w:lastRenderedPageBreak/>
        <w:t xml:space="preserve">Annexes </w:t>
      </w:r>
      <w:r w:rsidR="003628A7" w:rsidRPr="001F2EC7">
        <w:rPr>
          <w:rFonts w:asciiTheme="minorHAnsi" w:hAnsiTheme="minorHAnsi" w:cstheme="minorHAnsi"/>
          <w:sz w:val="22"/>
          <w:szCs w:val="22"/>
          <w:lang w:val="fr-FR"/>
        </w:rPr>
        <w:t xml:space="preserve">: </w:t>
      </w:r>
    </w:p>
    <w:p w14:paraId="441FC1E5" w14:textId="42DFAABE" w:rsidR="003628A7" w:rsidRPr="001F2EC7" w:rsidRDefault="003628A7" w:rsidP="000D4406">
      <w:pPr>
        <w:pStyle w:val="Listenabsatz"/>
        <w:numPr>
          <w:ilvl w:val="0"/>
          <w:numId w:val="27"/>
        </w:numPr>
        <w:spacing w:after="160"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t>Procuration de ***</w:t>
      </w:r>
    </w:p>
    <w:p w14:paraId="17390BDD" w14:textId="59DF1878" w:rsidR="003628A7" w:rsidRPr="001F2EC7" w:rsidRDefault="003628A7" w:rsidP="000D4406">
      <w:pPr>
        <w:pStyle w:val="Listenabsatz"/>
        <w:numPr>
          <w:ilvl w:val="0"/>
          <w:numId w:val="27"/>
        </w:numPr>
        <w:spacing w:after="160" w:line="276" w:lineRule="auto"/>
        <w:jc w:val="both"/>
        <w:rPr>
          <w:rFonts w:asciiTheme="minorHAnsi" w:hAnsiTheme="minorHAnsi" w:cstheme="minorHAnsi"/>
          <w:sz w:val="22"/>
          <w:szCs w:val="22"/>
          <w:lang w:val="fr-FR"/>
        </w:rPr>
      </w:pPr>
    </w:p>
    <w:p w14:paraId="68CEA00E" w14:textId="1475EA98" w:rsidR="003628A7" w:rsidRDefault="003628A7" w:rsidP="000D4406">
      <w:pPr>
        <w:pStyle w:val="Listenabsatz"/>
        <w:numPr>
          <w:ilvl w:val="0"/>
          <w:numId w:val="27"/>
        </w:numPr>
        <w:spacing w:after="160" w:line="276" w:lineRule="auto"/>
        <w:jc w:val="both"/>
        <w:rPr>
          <w:rFonts w:asciiTheme="minorHAnsi" w:hAnsiTheme="minorHAnsi" w:cstheme="minorHAnsi"/>
          <w:sz w:val="22"/>
          <w:szCs w:val="22"/>
          <w:lang w:val="fr-FR"/>
        </w:rPr>
      </w:pPr>
      <w:r w:rsidRPr="001F2EC7">
        <w:rPr>
          <w:rFonts w:asciiTheme="minorHAnsi" w:hAnsiTheme="minorHAnsi" w:cstheme="minorHAnsi"/>
          <w:sz w:val="22"/>
          <w:szCs w:val="22"/>
          <w:lang w:val="fr-FR"/>
        </w:rPr>
        <w:t xml:space="preserve">(…) </w:t>
      </w:r>
    </w:p>
    <w:p w14:paraId="0AB59187" w14:textId="6216F6D0" w:rsidR="00A10629" w:rsidRDefault="00A10629" w:rsidP="00A10629">
      <w:pPr>
        <w:spacing w:after="160" w:line="276" w:lineRule="auto"/>
        <w:jc w:val="both"/>
        <w:rPr>
          <w:rFonts w:asciiTheme="minorHAnsi" w:hAnsiTheme="minorHAnsi" w:cstheme="minorHAnsi"/>
          <w:sz w:val="22"/>
          <w:szCs w:val="22"/>
          <w:lang w:val="fr-FR"/>
        </w:rPr>
      </w:pPr>
    </w:p>
    <w:p w14:paraId="26077AC8" w14:textId="77777777" w:rsidR="00A10629" w:rsidRPr="00A10629" w:rsidRDefault="00A10629" w:rsidP="00A10629">
      <w:pPr>
        <w:spacing w:after="160" w:line="276" w:lineRule="auto"/>
        <w:jc w:val="both"/>
        <w:rPr>
          <w:rFonts w:asciiTheme="minorHAnsi" w:hAnsiTheme="minorHAnsi" w:cstheme="minorHAnsi"/>
          <w:sz w:val="22"/>
          <w:szCs w:val="22"/>
          <w:lang w:val="fr-FR"/>
        </w:rPr>
      </w:pPr>
    </w:p>
    <w:sectPr w:rsidR="00A10629" w:rsidRPr="00A10629" w:rsidSect="0003153C">
      <w:footerReference w:type="default" r:id="rId11"/>
      <w:pgSz w:w="11900" w:h="16840" w:code="9"/>
      <w:pgMar w:top="1814" w:right="1797" w:bottom="1418" w:left="179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3C18D" w14:textId="77777777" w:rsidR="00B80B75" w:rsidRDefault="00B80B75" w:rsidP="003E43F6">
      <w:pPr>
        <w:spacing w:after="0" w:line="240" w:lineRule="auto"/>
      </w:pPr>
      <w:r>
        <w:separator/>
      </w:r>
    </w:p>
  </w:endnote>
  <w:endnote w:type="continuationSeparator" w:id="0">
    <w:p w14:paraId="46B94241" w14:textId="77777777" w:rsidR="00B80B75" w:rsidRDefault="00B80B75" w:rsidP="003E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Pro-Bd">
    <w:altName w:val="HelveticaNeueLT Pro 55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908995"/>
      <w:docPartObj>
        <w:docPartGallery w:val="Page Numbers (Bottom of Page)"/>
        <w:docPartUnique/>
      </w:docPartObj>
    </w:sdtPr>
    <w:sdtEndPr>
      <w:rPr>
        <w:noProof/>
      </w:rPr>
    </w:sdtEndPr>
    <w:sdtContent>
      <w:p w14:paraId="41B40AA0" w14:textId="3C802289" w:rsidR="009A471E" w:rsidRDefault="009A471E" w:rsidP="0003153C">
        <w:pPr>
          <w:pStyle w:val="Fuzeile"/>
          <w:rPr>
            <w:noProof/>
          </w:rPr>
        </w:pPr>
        <w:r w:rsidRPr="008314E0">
          <w:fldChar w:fldCharType="begin"/>
        </w:r>
        <w:r w:rsidRPr="008314E0">
          <w:instrText xml:space="preserve"> PAGE   \* MERGEFORMAT </w:instrText>
        </w:r>
        <w:r w:rsidRPr="008314E0">
          <w:fldChar w:fldCharType="separate"/>
        </w:r>
        <w:r w:rsidR="00F5312D">
          <w:rPr>
            <w:noProof/>
          </w:rPr>
          <w:t>15</w:t>
        </w:r>
        <w:r w:rsidRPr="008314E0">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3016A" w14:textId="77777777" w:rsidR="00B80B75" w:rsidRDefault="00B80B75" w:rsidP="003E43F6">
      <w:pPr>
        <w:spacing w:after="0" w:line="240" w:lineRule="auto"/>
      </w:pPr>
      <w:r>
        <w:separator/>
      </w:r>
    </w:p>
  </w:footnote>
  <w:footnote w:type="continuationSeparator" w:id="0">
    <w:p w14:paraId="3842D34E" w14:textId="77777777" w:rsidR="00B80B75" w:rsidRDefault="00B80B75" w:rsidP="003E4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A5E"/>
    <w:multiLevelType w:val="hybridMultilevel"/>
    <w:tmpl w:val="16121D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C50813"/>
    <w:multiLevelType w:val="hybridMultilevel"/>
    <w:tmpl w:val="2EF4D412"/>
    <w:lvl w:ilvl="0" w:tplc="FA6E0FB6">
      <w:start w:val="3"/>
      <w:numFmt w:val="bullet"/>
      <w:lvlText w:val="-"/>
      <w:lvlJc w:val="left"/>
      <w:pPr>
        <w:ind w:left="1080" w:hanging="360"/>
      </w:pPr>
      <w:rPr>
        <w:rFonts w:ascii="Calibri" w:eastAsiaTheme="minorEastAsia"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07322697"/>
    <w:multiLevelType w:val="hybridMultilevel"/>
    <w:tmpl w:val="548E5988"/>
    <w:lvl w:ilvl="0" w:tplc="163EB062">
      <w:start w:val="6"/>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A9557D"/>
    <w:multiLevelType w:val="hybridMultilevel"/>
    <w:tmpl w:val="8160B102"/>
    <w:lvl w:ilvl="0" w:tplc="39446828">
      <w:start w:val="1"/>
      <w:numFmt w:val="decimal"/>
      <w:lvlText w:val="%1."/>
      <w:lvlJc w:val="left"/>
      <w:pPr>
        <w:ind w:left="360" w:hanging="360"/>
      </w:pPr>
      <w:rPr>
        <w:rFonts w:hint="default"/>
        <w:b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112A2B56"/>
    <w:multiLevelType w:val="hybridMultilevel"/>
    <w:tmpl w:val="7ACEA5EA"/>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1D674B9"/>
    <w:multiLevelType w:val="hybridMultilevel"/>
    <w:tmpl w:val="684CB3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4CA3138"/>
    <w:multiLevelType w:val="hybridMultilevel"/>
    <w:tmpl w:val="C03074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8826477"/>
    <w:multiLevelType w:val="hybridMultilevel"/>
    <w:tmpl w:val="BA1A1658"/>
    <w:lvl w:ilvl="0" w:tplc="823A657C">
      <w:start w:val="1"/>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8BF1EA7"/>
    <w:multiLevelType w:val="hybridMultilevel"/>
    <w:tmpl w:val="E77C3D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22D4A22"/>
    <w:multiLevelType w:val="hybridMultilevel"/>
    <w:tmpl w:val="6C68656C"/>
    <w:lvl w:ilvl="0" w:tplc="823A657C">
      <w:start w:val="1"/>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42900E1"/>
    <w:multiLevelType w:val="hybridMultilevel"/>
    <w:tmpl w:val="0B586D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8980DDA"/>
    <w:multiLevelType w:val="hybridMultilevel"/>
    <w:tmpl w:val="3D4844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9525E2B"/>
    <w:multiLevelType w:val="multilevel"/>
    <w:tmpl w:val="0409001D"/>
    <w:numStyleLink w:val="List-Bullets"/>
  </w:abstractNum>
  <w:abstractNum w:abstractNumId="13" w15:restartNumberingAfterBreak="0">
    <w:nsid w:val="304D2946"/>
    <w:multiLevelType w:val="hybridMultilevel"/>
    <w:tmpl w:val="2F4E0B8C"/>
    <w:lvl w:ilvl="0" w:tplc="7B7002F8">
      <w:start w:val="1"/>
      <w:numFmt w:val="bullet"/>
      <w:lvlText w:val="-"/>
      <w:lvlJc w:val="left"/>
      <w:pPr>
        <w:ind w:left="1080" w:hanging="360"/>
      </w:pPr>
      <w:rPr>
        <w:rFonts w:ascii="Calibri" w:eastAsiaTheme="minorEastAsia" w:hAnsi="Calibri" w:cs="Calibri"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3AC26019"/>
    <w:multiLevelType w:val="hybridMultilevel"/>
    <w:tmpl w:val="3D541074"/>
    <w:lvl w:ilvl="0" w:tplc="77903CFA">
      <w:start w:val="1"/>
      <w:numFmt w:val="bullet"/>
      <w:lvlText w:val="•"/>
      <w:lvlJc w:val="left"/>
      <w:pPr>
        <w:tabs>
          <w:tab w:val="num" w:pos="284"/>
        </w:tabs>
        <w:ind w:left="284" w:hanging="284"/>
      </w:pPr>
      <w:rPr>
        <w:rFonts w:ascii="Times New Roman" w:eastAsia="HelveticaNeueLTPro-Bd" w:hAnsi="Times New Roman" w:cs="Times New Roman" w:hint="default"/>
        <w:b/>
        <w:bCs/>
        <w:color w:val="007AC2"/>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95F13"/>
    <w:multiLevelType w:val="hybridMultilevel"/>
    <w:tmpl w:val="FC8643C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927"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3961D7A"/>
    <w:multiLevelType w:val="hybridMultilevel"/>
    <w:tmpl w:val="CA2484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86C1B00"/>
    <w:multiLevelType w:val="hybridMultilevel"/>
    <w:tmpl w:val="0332F1F2"/>
    <w:lvl w:ilvl="0" w:tplc="823A657C">
      <w:start w:val="1"/>
      <w:numFmt w:val="bullet"/>
      <w:lvlText w:val="-"/>
      <w:lvlJc w:val="left"/>
      <w:pPr>
        <w:ind w:left="1080" w:hanging="360"/>
      </w:pPr>
      <w:rPr>
        <w:rFonts w:ascii="Calibri" w:eastAsiaTheme="minorEastAsia"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57BC047C"/>
    <w:multiLevelType w:val="hybridMultilevel"/>
    <w:tmpl w:val="4F12EDE6"/>
    <w:lvl w:ilvl="0" w:tplc="20000001">
      <w:start w:val="1"/>
      <w:numFmt w:val="bullet"/>
      <w:lvlText w:val=""/>
      <w:lvlJc w:val="left"/>
      <w:pPr>
        <w:ind w:left="720" w:hanging="360"/>
      </w:pPr>
      <w:rPr>
        <w:rFonts w:ascii="Symbol" w:hAnsi="Symbol" w:hint="default"/>
      </w:rPr>
    </w:lvl>
    <w:lvl w:ilvl="1" w:tplc="ECF87D84">
      <w:numFmt w:val="bullet"/>
      <w:lvlText w:val="•"/>
      <w:lvlJc w:val="left"/>
      <w:pPr>
        <w:ind w:left="360" w:hanging="360"/>
      </w:pPr>
      <w:rPr>
        <w:rFonts w:ascii="Calibri" w:eastAsiaTheme="minorEastAsia"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84933C7"/>
    <w:multiLevelType w:val="hybridMultilevel"/>
    <w:tmpl w:val="20B401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9FC5224"/>
    <w:multiLevelType w:val="hybridMultilevel"/>
    <w:tmpl w:val="EF9CBAFC"/>
    <w:lvl w:ilvl="0" w:tplc="854C4FB2">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5EB929F1"/>
    <w:multiLevelType w:val="hybridMultilevel"/>
    <w:tmpl w:val="13D08020"/>
    <w:lvl w:ilvl="0" w:tplc="1ECA7DEA">
      <w:start w:val="1"/>
      <w:numFmt w:val="decimal"/>
      <w:lvlText w:val="%1."/>
      <w:lvlJc w:val="left"/>
      <w:pPr>
        <w:ind w:left="360" w:hanging="360"/>
      </w:pPr>
      <w:rPr>
        <w:rFonts w:ascii="Arial" w:hAnsi="Arial" w:cs="Arial" w:hint="default"/>
        <w:sz w:val="20"/>
        <w:u w:val="none"/>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60974DD9"/>
    <w:multiLevelType w:val="hybridMultilevel"/>
    <w:tmpl w:val="6A442B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6384A1E"/>
    <w:multiLevelType w:val="hybridMultilevel"/>
    <w:tmpl w:val="51E8A036"/>
    <w:lvl w:ilvl="0" w:tplc="100C0013">
      <w:start w:val="1"/>
      <w:numFmt w:val="upperRoman"/>
      <w:lvlText w:val="%1."/>
      <w:lvlJc w:val="righ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6ED65A0F"/>
    <w:multiLevelType w:val="hybridMultilevel"/>
    <w:tmpl w:val="0D76A4C6"/>
    <w:lvl w:ilvl="0" w:tplc="B6B61BF0">
      <w:start w:val="1"/>
      <w:numFmt w:val="decimal"/>
      <w:pStyle w:val="Number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B309B5"/>
    <w:multiLevelType w:val="multilevel"/>
    <w:tmpl w:val="0409001D"/>
    <w:styleLink w:val="List-Bullets"/>
    <w:lvl w:ilvl="0">
      <w:start w:val="1"/>
      <w:numFmt w:val="bullet"/>
      <w:pStyle w:val="Listenabsatz"/>
      <w:lvlText w:val="•"/>
      <w:lvlJc w:val="left"/>
      <w:pPr>
        <w:ind w:left="360" w:hanging="360"/>
      </w:pPr>
      <w:rPr>
        <w:rFonts w:asciiTheme="minorHAnsi" w:hAnsiTheme="minorHAns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abstractNum w:abstractNumId="26" w15:restartNumberingAfterBreak="0">
    <w:nsid w:val="7E8472AA"/>
    <w:multiLevelType w:val="hybridMultilevel"/>
    <w:tmpl w:val="E7820F68"/>
    <w:lvl w:ilvl="0" w:tplc="1E18D05C">
      <w:start w:val="1"/>
      <w:numFmt w:val="upp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4"/>
  </w:num>
  <w:num w:numId="2">
    <w:abstractNumId w:val="25"/>
  </w:num>
  <w:num w:numId="3">
    <w:abstractNumId w:val="12"/>
  </w:num>
  <w:num w:numId="4">
    <w:abstractNumId w:val="24"/>
  </w:num>
  <w:num w:numId="5">
    <w:abstractNumId w:val="26"/>
  </w:num>
  <w:num w:numId="6">
    <w:abstractNumId w:val="3"/>
  </w:num>
  <w:num w:numId="7">
    <w:abstractNumId w:val="7"/>
  </w:num>
  <w:num w:numId="8">
    <w:abstractNumId w:val="21"/>
  </w:num>
  <w:num w:numId="9">
    <w:abstractNumId w:val="0"/>
  </w:num>
  <w:num w:numId="10">
    <w:abstractNumId w:val="9"/>
  </w:num>
  <w:num w:numId="11">
    <w:abstractNumId w:val="12"/>
  </w:num>
  <w:num w:numId="12">
    <w:abstractNumId w:val="12"/>
  </w:num>
  <w:num w:numId="13">
    <w:abstractNumId w:val="8"/>
  </w:num>
  <w:num w:numId="14">
    <w:abstractNumId w:val="17"/>
  </w:num>
  <w:num w:numId="15">
    <w:abstractNumId w:val="12"/>
  </w:num>
  <w:num w:numId="16">
    <w:abstractNumId w:val="15"/>
  </w:num>
  <w:num w:numId="17">
    <w:abstractNumId w:val="12"/>
  </w:num>
  <w:num w:numId="18">
    <w:abstractNumId w:val="20"/>
  </w:num>
  <w:num w:numId="19">
    <w:abstractNumId w:val="6"/>
  </w:num>
  <w:num w:numId="20">
    <w:abstractNumId w:val="11"/>
  </w:num>
  <w:num w:numId="21">
    <w:abstractNumId w:val="18"/>
  </w:num>
  <w:num w:numId="22">
    <w:abstractNumId w:val="12"/>
  </w:num>
  <w:num w:numId="23">
    <w:abstractNumId w:val="22"/>
  </w:num>
  <w:num w:numId="24">
    <w:abstractNumId w:val="19"/>
  </w:num>
  <w:num w:numId="25">
    <w:abstractNumId w:val="5"/>
  </w:num>
  <w:num w:numId="26">
    <w:abstractNumId w:val="16"/>
  </w:num>
  <w:num w:numId="27">
    <w:abstractNumId w:val="10"/>
  </w:num>
  <w:num w:numId="28">
    <w:abstractNumId w:val="23"/>
  </w:num>
  <w:num w:numId="29">
    <w:abstractNumId w:val="4"/>
  </w:num>
  <w:num w:numId="30">
    <w:abstractNumId w:val="13"/>
  </w:num>
  <w:num w:numId="31">
    <w:abstractNumId w:val="12"/>
  </w:num>
  <w:num w:numId="32">
    <w:abstractNumId w:val="12"/>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9C"/>
    <w:rsid w:val="0000020A"/>
    <w:rsid w:val="00005667"/>
    <w:rsid w:val="00013FDD"/>
    <w:rsid w:val="0002213E"/>
    <w:rsid w:val="00027DBB"/>
    <w:rsid w:val="0003153C"/>
    <w:rsid w:val="00033054"/>
    <w:rsid w:val="00035D96"/>
    <w:rsid w:val="0004382E"/>
    <w:rsid w:val="000515A1"/>
    <w:rsid w:val="00051C15"/>
    <w:rsid w:val="00053AFF"/>
    <w:rsid w:val="00060E0C"/>
    <w:rsid w:val="00064197"/>
    <w:rsid w:val="00064D28"/>
    <w:rsid w:val="00070AC5"/>
    <w:rsid w:val="00072F1F"/>
    <w:rsid w:val="0007487E"/>
    <w:rsid w:val="00074A47"/>
    <w:rsid w:val="00081B89"/>
    <w:rsid w:val="000868AD"/>
    <w:rsid w:val="00095215"/>
    <w:rsid w:val="000954A1"/>
    <w:rsid w:val="000954D6"/>
    <w:rsid w:val="000A11B9"/>
    <w:rsid w:val="000A2A03"/>
    <w:rsid w:val="000B0B0A"/>
    <w:rsid w:val="000D21D2"/>
    <w:rsid w:val="000D4406"/>
    <w:rsid w:val="000F21C1"/>
    <w:rsid w:val="000F27B9"/>
    <w:rsid w:val="000F567F"/>
    <w:rsid w:val="00111F71"/>
    <w:rsid w:val="00112281"/>
    <w:rsid w:val="001170D2"/>
    <w:rsid w:val="00125C3F"/>
    <w:rsid w:val="001321C4"/>
    <w:rsid w:val="0015270D"/>
    <w:rsid w:val="001551D9"/>
    <w:rsid w:val="00160AD9"/>
    <w:rsid w:val="00161B9B"/>
    <w:rsid w:val="00164568"/>
    <w:rsid w:val="001706FB"/>
    <w:rsid w:val="00173291"/>
    <w:rsid w:val="00174FD0"/>
    <w:rsid w:val="00175663"/>
    <w:rsid w:val="00183A40"/>
    <w:rsid w:val="001A3BE4"/>
    <w:rsid w:val="001B28F2"/>
    <w:rsid w:val="001D1E0B"/>
    <w:rsid w:val="001D40E2"/>
    <w:rsid w:val="001E7205"/>
    <w:rsid w:val="001F1DAA"/>
    <w:rsid w:val="001F2EC7"/>
    <w:rsid w:val="00204864"/>
    <w:rsid w:val="002060C2"/>
    <w:rsid w:val="00240CD0"/>
    <w:rsid w:val="00252E68"/>
    <w:rsid w:val="00253EA9"/>
    <w:rsid w:val="00256839"/>
    <w:rsid w:val="0027086E"/>
    <w:rsid w:val="002801D2"/>
    <w:rsid w:val="00293740"/>
    <w:rsid w:val="002951F4"/>
    <w:rsid w:val="002A5488"/>
    <w:rsid w:val="002A679C"/>
    <w:rsid w:val="002B3B4C"/>
    <w:rsid w:val="002B5C1E"/>
    <w:rsid w:val="002D129C"/>
    <w:rsid w:val="002E1EBD"/>
    <w:rsid w:val="002E2ABF"/>
    <w:rsid w:val="002F1764"/>
    <w:rsid w:val="002F63A6"/>
    <w:rsid w:val="003066AC"/>
    <w:rsid w:val="0031409A"/>
    <w:rsid w:val="0032339F"/>
    <w:rsid w:val="00324839"/>
    <w:rsid w:val="00325D94"/>
    <w:rsid w:val="00331669"/>
    <w:rsid w:val="00331E4E"/>
    <w:rsid w:val="00332972"/>
    <w:rsid w:val="00351FCF"/>
    <w:rsid w:val="00357BCA"/>
    <w:rsid w:val="003628A7"/>
    <w:rsid w:val="003708C8"/>
    <w:rsid w:val="00373119"/>
    <w:rsid w:val="00373F04"/>
    <w:rsid w:val="00381FEF"/>
    <w:rsid w:val="00386E39"/>
    <w:rsid w:val="003A3F6B"/>
    <w:rsid w:val="003A63AE"/>
    <w:rsid w:val="003C14A2"/>
    <w:rsid w:val="003E1029"/>
    <w:rsid w:val="003E43F6"/>
    <w:rsid w:val="003E6489"/>
    <w:rsid w:val="003F517E"/>
    <w:rsid w:val="00415BA5"/>
    <w:rsid w:val="00423176"/>
    <w:rsid w:val="004243DD"/>
    <w:rsid w:val="00440EED"/>
    <w:rsid w:val="00442BC6"/>
    <w:rsid w:val="00450B46"/>
    <w:rsid w:val="0046588C"/>
    <w:rsid w:val="00466D8D"/>
    <w:rsid w:val="00472161"/>
    <w:rsid w:val="004775C7"/>
    <w:rsid w:val="00490399"/>
    <w:rsid w:val="0049451F"/>
    <w:rsid w:val="004A6E09"/>
    <w:rsid w:val="004B2C73"/>
    <w:rsid w:val="004B3C4B"/>
    <w:rsid w:val="004C46FC"/>
    <w:rsid w:val="004C50B8"/>
    <w:rsid w:val="004D49DF"/>
    <w:rsid w:val="004E345C"/>
    <w:rsid w:val="004E5AD9"/>
    <w:rsid w:val="004E69DD"/>
    <w:rsid w:val="004F11BB"/>
    <w:rsid w:val="00506FB9"/>
    <w:rsid w:val="00514CA0"/>
    <w:rsid w:val="00521408"/>
    <w:rsid w:val="005458D1"/>
    <w:rsid w:val="00550D5A"/>
    <w:rsid w:val="00570A3F"/>
    <w:rsid w:val="005761C3"/>
    <w:rsid w:val="0057699B"/>
    <w:rsid w:val="0058338E"/>
    <w:rsid w:val="00585A96"/>
    <w:rsid w:val="00592C51"/>
    <w:rsid w:val="0059388F"/>
    <w:rsid w:val="005A4C1E"/>
    <w:rsid w:val="005B63D0"/>
    <w:rsid w:val="005B6CE0"/>
    <w:rsid w:val="005E4F96"/>
    <w:rsid w:val="005E5756"/>
    <w:rsid w:val="005F3A67"/>
    <w:rsid w:val="005F4A22"/>
    <w:rsid w:val="00611F06"/>
    <w:rsid w:val="00616D4B"/>
    <w:rsid w:val="00630009"/>
    <w:rsid w:val="00631F76"/>
    <w:rsid w:val="006339FE"/>
    <w:rsid w:val="00640BBE"/>
    <w:rsid w:val="00642D9E"/>
    <w:rsid w:val="00653805"/>
    <w:rsid w:val="006570B1"/>
    <w:rsid w:val="00663955"/>
    <w:rsid w:val="00677041"/>
    <w:rsid w:val="006814EC"/>
    <w:rsid w:val="00691898"/>
    <w:rsid w:val="006A1229"/>
    <w:rsid w:val="006B14BA"/>
    <w:rsid w:val="006B502E"/>
    <w:rsid w:val="006C3914"/>
    <w:rsid w:val="006C73D4"/>
    <w:rsid w:val="006D039B"/>
    <w:rsid w:val="006D2E04"/>
    <w:rsid w:val="006D50F4"/>
    <w:rsid w:val="006F4C26"/>
    <w:rsid w:val="00703672"/>
    <w:rsid w:val="00706523"/>
    <w:rsid w:val="00710B7D"/>
    <w:rsid w:val="0071632D"/>
    <w:rsid w:val="00727B5B"/>
    <w:rsid w:val="007378C8"/>
    <w:rsid w:val="007715D0"/>
    <w:rsid w:val="0077410B"/>
    <w:rsid w:val="0077481D"/>
    <w:rsid w:val="00791279"/>
    <w:rsid w:val="007941EF"/>
    <w:rsid w:val="007A17FF"/>
    <w:rsid w:val="007A73E1"/>
    <w:rsid w:val="007A7EBC"/>
    <w:rsid w:val="007C20FF"/>
    <w:rsid w:val="007D4168"/>
    <w:rsid w:val="00807CDB"/>
    <w:rsid w:val="008155A4"/>
    <w:rsid w:val="00822FD1"/>
    <w:rsid w:val="00834D20"/>
    <w:rsid w:val="008356C8"/>
    <w:rsid w:val="00854A25"/>
    <w:rsid w:val="00866019"/>
    <w:rsid w:val="00870EF3"/>
    <w:rsid w:val="008726D4"/>
    <w:rsid w:val="0089584F"/>
    <w:rsid w:val="008A226C"/>
    <w:rsid w:val="008A3910"/>
    <w:rsid w:val="008D146B"/>
    <w:rsid w:val="008E34BF"/>
    <w:rsid w:val="0092004B"/>
    <w:rsid w:val="00920F99"/>
    <w:rsid w:val="0092436C"/>
    <w:rsid w:val="009315D1"/>
    <w:rsid w:val="00945593"/>
    <w:rsid w:val="00945C60"/>
    <w:rsid w:val="00950DDE"/>
    <w:rsid w:val="009526AE"/>
    <w:rsid w:val="009623FE"/>
    <w:rsid w:val="00976CEA"/>
    <w:rsid w:val="009924F7"/>
    <w:rsid w:val="009A17CB"/>
    <w:rsid w:val="009A19B8"/>
    <w:rsid w:val="009A3461"/>
    <w:rsid w:val="009A471E"/>
    <w:rsid w:val="009A4A8E"/>
    <w:rsid w:val="009B07A5"/>
    <w:rsid w:val="009B33EC"/>
    <w:rsid w:val="009C08E3"/>
    <w:rsid w:val="009C0A20"/>
    <w:rsid w:val="009C5BF5"/>
    <w:rsid w:val="009C73CA"/>
    <w:rsid w:val="009C7457"/>
    <w:rsid w:val="009D4E7E"/>
    <w:rsid w:val="009E484E"/>
    <w:rsid w:val="009E5F7A"/>
    <w:rsid w:val="009E76E5"/>
    <w:rsid w:val="009F3297"/>
    <w:rsid w:val="00A04984"/>
    <w:rsid w:val="00A10629"/>
    <w:rsid w:val="00A16E71"/>
    <w:rsid w:val="00A236DB"/>
    <w:rsid w:val="00A56CD9"/>
    <w:rsid w:val="00A613BC"/>
    <w:rsid w:val="00A71E64"/>
    <w:rsid w:val="00A87E58"/>
    <w:rsid w:val="00A903C7"/>
    <w:rsid w:val="00A9702E"/>
    <w:rsid w:val="00AA798C"/>
    <w:rsid w:val="00AB004A"/>
    <w:rsid w:val="00AC0F70"/>
    <w:rsid w:val="00AD28E7"/>
    <w:rsid w:val="00AD3379"/>
    <w:rsid w:val="00AD502D"/>
    <w:rsid w:val="00AE4BCA"/>
    <w:rsid w:val="00AF4307"/>
    <w:rsid w:val="00B17139"/>
    <w:rsid w:val="00B24133"/>
    <w:rsid w:val="00B2607B"/>
    <w:rsid w:val="00B269B9"/>
    <w:rsid w:val="00B30CB5"/>
    <w:rsid w:val="00B34E5F"/>
    <w:rsid w:val="00B3796A"/>
    <w:rsid w:val="00B437A1"/>
    <w:rsid w:val="00B47C3C"/>
    <w:rsid w:val="00B65045"/>
    <w:rsid w:val="00B662B3"/>
    <w:rsid w:val="00B6719F"/>
    <w:rsid w:val="00B74D7A"/>
    <w:rsid w:val="00B80B75"/>
    <w:rsid w:val="00B90B87"/>
    <w:rsid w:val="00B9459C"/>
    <w:rsid w:val="00B97A03"/>
    <w:rsid w:val="00BA2848"/>
    <w:rsid w:val="00BA2B0C"/>
    <w:rsid w:val="00BA314A"/>
    <w:rsid w:val="00BB38EC"/>
    <w:rsid w:val="00BF339C"/>
    <w:rsid w:val="00BF3875"/>
    <w:rsid w:val="00C06DCF"/>
    <w:rsid w:val="00C073BD"/>
    <w:rsid w:val="00C07D81"/>
    <w:rsid w:val="00C36C3C"/>
    <w:rsid w:val="00C4599C"/>
    <w:rsid w:val="00C55588"/>
    <w:rsid w:val="00C6301D"/>
    <w:rsid w:val="00C91539"/>
    <w:rsid w:val="00C93B52"/>
    <w:rsid w:val="00C967DB"/>
    <w:rsid w:val="00CA4AC9"/>
    <w:rsid w:val="00CC5E5B"/>
    <w:rsid w:val="00CD118E"/>
    <w:rsid w:val="00CE0E51"/>
    <w:rsid w:val="00CE3392"/>
    <w:rsid w:val="00CE6DBF"/>
    <w:rsid w:val="00CF1CC5"/>
    <w:rsid w:val="00CF3453"/>
    <w:rsid w:val="00D0733D"/>
    <w:rsid w:val="00D14D4A"/>
    <w:rsid w:val="00D221B2"/>
    <w:rsid w:val="00D2456C"/>
    <w:rsid w:val="00D27C88"/>
    <w:rsid w:val="00D3389A"/>
    <w:rsid w:val="00D3503A"/>
    <w:rsid w:val="00D37569"/>
    <w:rsid w:val="00D41125"/>
    <w:rsid w:val="00D41EEE"/>
    <w:rsid w:val="00D46D01"/>
    <w:rsid w:val="00D4706F"/>
    <w:rsid w:val="00D52CCC"/>
    <w:rsid w:val="00D5796E"/>
    <w:rsid w:val="00D71BE2"/>
    <w:rsid w:val="00D85662"/>
    <w:rsid w:val="00D93055"/>
    <w:rsid w:val="00DB36C3"/>
    <w:rsid w:val="00DB3A42"/>
    <w:rsid w:val="00DC1893"/>
    <w:rsid w:val="00DC3FC3"/>
    <w:rsid w:val="00DC79B7"/>
    <w:rsid w:val="00DC7B96"/>
    <w:rsid w:val="00DD6A43"/>
    <w:rsid w:val="00DD7904"/>
    <w:rsid w:val="00DE61B9"/>
    <w:rsid w:val="00DF07B8"/>
    <w:rsid w:val="00E065B5"/>
    <w:rsid w:val="00E25E01"/>
    <w:rsid w:val="00E32307"/>
    <w:rsid w:val="00E32810"/>
    <w:rsid w:val="00E369CF"/>
    <w:rsid w:val="00E51CAA"/>
    <w:rsid w:val="00E65119"/>
    <w:rsid w:val="00E9328B"/>
    <w:rsid w:val="00E944E0"/>
    <w:rsid w:val="00E95FA1"/>
    <w:rsid w:val="00EA33ED"/>
    <w:rsid w:val="00EA42D6"/>
    <w:rsid w:val="00EA6E1E"/>
    <w:rsid w:val="00EB4CEA"/>
    <w:rsid w:val="00EB59E8"/>
    <w:rsid w:val="00EE59AD"/>
    <w:rsid w:val="00F00CAF"/>
    <w:rsid w:val="00F45DAF"/>
    <w:rsid w:val="00F463C0"/>
    <w:rsid w:val="00F5312D"/>
    <w:rsid w:val="00F53BF0"/>
    <w:rsid w:val="00F5470A"/>
    <w:rsid w:val="00F558AF"/>
    <w:rsid w:val="00F560D9"/>
    <w:rsid w:val="00F60ADA"/>
    <w:rsid w:val="00F66C40"/>
    <w:rsid w:val="00F7051F"/>
    <w:rsid w:val="00F721EF"/>
    <w:rsid w:val="00F75067"/>
    <w:rsid w:val="00F8213F"/>
    <w:rsid w:val="00F82F9D"/>
    <w:rsid w:val="00F94606"/>
    <w:rsid w:val="00FA49F8"/>
    <w:rsid w:val="00FB3DB6"/>
    <w:rsid w:val="00FC3D36"/>
    <w:rsid w:val="00FC4510"/>
    <w:rsid w:val="00FD7C86"/>
    <w:rsid w:val="00FE0DE2"/>
    <w:rsid w:val="00FE32E4"/>
    <w:rsid w:val="00FE4651"/>
    <w:rsid w:val="00FE7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032A"/>
  <w15:chartTrackingRefBased/>
  <w15:docId w15:val="{4C11DE71-B731-4140-9115-342FC11A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43F6"/>
    <w:pPr>
      <w:spacing w:after="280" w:line="336" w:lineRule="auto"/>
    </w:pPr>
    <w:rPr>
      <w:rFonts w:eastAsiaTheme="minorEastAsia" w:cs="Arial"/>
      <w:sz w:val="20"/>
      <w:szCs w:val="24"/>
      <w:lang w:val="en-US"/>
    </w:rPr>
  </w:style>
  <w:style w:type="paragraph" w:styleId="berschrift1">
    <w:name w:val="heading 1"/>
    <w:basedOn w:val="Standard"/>
    <w:next w:val="Standard"/>
    <w:link w:val="berschrift1Zchn"/>
    <w:uiPriority w:val="9"/>
    <w:qFormat/>
    <w:rsid w:val="009A3461"/>
    <w:pPr>
      <w:keepNext/>
      <w:keepLines/>
      <w:spacing w:line="264" w:lineRule="auto"/>
      <w:outlineLvl w:val="0"/>
    </w:pPr>
    <w:rPr>
      <w:rFonts w:eastAsiaTheme="majorEastAsia"/>
      <w:bCs/>
      <w:color w:val="0072BC" w:themeColor="text2"/>
      <w:sz w:val="48"/>
      <w:szCs w:val="48"/>
    </w:rPr>
  </w:style>
  <w:style w:type="paragraph" w:styleId="berschrift2">
    <w:name w:val="heading 2"/>
    <w:basedOn w:val="Standard"/>
    <w:next w:val="Standard"/>
    <w:link w:val="berschrift2Zchn"/>
    <w:uiPriority w:val="9"/>
    <w:unhideWhenUsed/>
    <w:qFormat/>
    <w:rsid w:val="009A3461"/>
    <w:pPr>
      <w:keepNext/>
      <w:keepLines/>
      <w:spacing w:line="288" w:lineRule="auto"/>
      <w:outlineLvl w:val="1"/>
    </w:pPr>
    <w:rPr>
      <w:rFonts w:asciiTheme="majorHAnsi" w:eastAsiaTheme="majorEastAsia" w:hAnsiTheme="majorHAnsi" w:cstheme="majorBidi"/>
      <w:bCs/>
      <w:color w:val="0072BC" w:themeColor="text2"/>
      <w:sz w:val="36"/>
      <w:szCs w:val="36"/>
      <w:lang w:val="fr-CH"/>
    </w:rPr>
  </w:style>
  <w:style w:type="paragraph" w:styleId="berschrift3">
    <w:name w:val="heading 3"/>
    <w:basedOn w:val="Standard"/>
    <w:next w:val="Standard"/>
    <w:link w:val="berschrift3Zchn"/>
    <w:uiPriority w:val="9"/>
    <w:unhideWhenUsed/>
    <w:qFormat/>
    <w:rsid w:val="0003153C"/>
    <w:pPr>
      <w:keepNext/>
      <w:keepLines/>
      <w:spacing w:after="140" w:line="288" w:lineRule="auto"/>
      <w:outlineLvl w:val="2"/>
    </w:pPr>
    <w:rPr>
      <w:rFonts w:asciiTheme="majorHAnsi" w:eastAsiaTheme="majorEastAsia" w:hAnsiTheme="majorHAnsi" w:cstheme="majorBidi"/>
      <w:bCs/>
      <w:color w:val="0072BC" w:themeColor="text2"/>
      <w:sz w:val="28"/>
    </w:rPr>
  </w:style>
  <w:style w:type="paragraph" w:styleId="berschrift4">
    <w:name w:val="heading 4"/>
    <w:basedOn w:val="Standard"/>
    <w:next w:val="Standard"/>
    <w:link w:val="berschrift4Zchn"/>
    <w:uiPriority w:val="9"/>
    <w:unhideWhenUsed/>
    <w:qFormat/>
    <w:rsid w:val="0003153C"/>
    <w:pPr>
      <w:keepNext/>
      <w:keepLines/>
      <w:spacing w:after="0"/>
      <w:outlineLvl w:val="3"/>
    </w:pPr>
    <w:rPr>
      <w:rFonts w:asciiTheme="majorHAnsi" w:eastAsiaTheme="majorEastAsia" w:hAnsiTheme="majorHAnsi" w:cstheme="majorBidi"/>
      <w:b/>
      <w:bCs/>
      <w:iCs/>
      <w:color w:val="0072BC" w:themeColor="text2"/>
      <w:sz w:val="24"/>
    </w:rPr>
  </w:style>
  <w:style w:type="paragraph" w:styleId="berschrift5">
    <w:name w:val="heading 5"/>
    <w:basedOn w:val="Standard"/>
    <w:next w:val="Standard"/>
    <w:link w:val="berschrift5Zchn"/>
    <w:uiPriority w:val="9"/>
    <w:unhideWhenUsed/>
    <w:qFormat/>
    <w:rsid w:val="009A3461"/>
    <w:pPr>
      <w:keepNext/>
      <w:keepLines/>
      <w:spacing w:before="40" w:after="0"/>
      <w:outlineLvl w:val="4"/>
    </w:pPr>
    <w:rPr>
      <w:rFonts w:asciiTheme="majorHAnsi" w:eastAsiaTheme="majorEastAsia" w:hAnsiTheme="majorHAnsi" w:cstheme="majorBidi"/>
      <w:color w:val="D7132D"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3461"/>
    <w:rPr>
      <w:rFonts w:eastAsiaTheme="majorEastAsia" w:cs="Arial"/>
      <w:bCs/>
      <w:color w:val="0072BC" w:themeColor="text2"/>
      <w:sz w:val="48"/>
      <w:szCs w:val="48"/>
      <w:lang w:val="en-US"/>
    </w:rPr>
  </w:style>
  <w:style w:type="character" w:customStyle="1" w:styleId="berschrift2Zchn">
    <w:name w:val="Überschrift 2 Zchn"/>
    <w:basedOn w:val="Absatz-Standardschriftart"/>
    <w:link w:val="berschrift2"/>
    <w:uiPriority w:val="9"/>
    <w:rsid w:val="009A3461"/>
    <w:rPr>
      <w:rFonts w:asciiTheme="majorHAnsi" w:eastAsiaTheme="majorEastAsia" w:hAnsiTheme="majorHAnsi" w:cstheme="majorBidi"/>
      <w:bCs/>
      <w:color w:val="0072BC" w:themeColor="text2"/>
      <w:sz w:val="36"/>
      <w:szCs w:val="36"/>
      <w:lang w:val="fr-CH"/>
    </w:rPr>
  </w:style>
  <w:style w:type="character" w:customStyle="1" w:styleId="berschrift3Zchn">
    <w:name w:val="Überschrift 3 Zchn"/>
    <w:basedOn w:val="Absatz-Standardschriftart"/>
    <w:link w:val="berschrift3"/>
    <w:uiPriority w:val="9"/>
    <w:rsid w:val="0003153C"/>
    <w:rPr>
      <w:rFonts w:asciiTheme="majorHAnsi" w:eastAsiaTheme="majorEastAsia" w:hAnsiTheme="majorHAnsi" w:cstheme="majorBidi"/>
      <w:bCs/>
      <w:color w:val="0072BC" w:themeColor="text2"/>
      <w:sz w:val="28"/>
      <w:szCs w:val="24"/>
      <w:lang w:val="en-US"/>
    </w:rPr>
  </w:style>
  <w:style w:type="character" w:customStyle="1" w:styleId="berschrift4Zchn">
    <w:name w:val="Überschrift 4 Zchn"/>
    <w:basedOn w:val="Absatz-Standardschriftart"/>
    <w:link w:val="berschrift4"/>
    <w:uiPriority w:val="9"/>
    <w:rsid w:val="0003153C"/>
    <w:rPr>
      <w:rFonts w:asciiTheme="majorHAnsi" w:eastAsiaTheme="majorEastAsia" w:hAnsiTheme="majorHAnsi" w:cstheme="majorBidi"/>
      <w:b/>
      <w:bCs/>
      <w:iCs/>
      <w:color w:val="0072BC" w:themeColor="text2"/>
      <w:sz w:val="24"/>
      <w:szCs w:val="24"/>
      <w:lang w:val="en-US"/>
    </w:rPr>
  </w:style>
  <w:style w:type="character" w:styleId="IntensiveHervorhebung">
    <w:name w:val="Intense Emphasis"/>
    <w:basedOn w:val="Absatz-Standardschriftart"/>
    <w:uiPriority w:val="21"/>
    <w:qFormat/>
    <w:rsid w:val="00B269B9"/>
    <w:rPr>
      <w:b/>
      <w:bCs/>
      <w:i/>
      <w:iCs/>
      <w:color w:val="0072BC" w:themeColor="text2"/>
    </w:rPr>
  </w:style>
  <w:style w:type="character" w:styleId="Fett">
    <w:name w:val="Strong"/>
    <w:basedOn w:val="Absatz-Standardschriftart"/>
    <w:uiPriority w:val="22"/>
    <w:qFormat/>
    <w:rsid w:val="003E43F6"/>
    <w:rPr>
      <w:b/>
      <w:bCs/>
    </w:rPr>
  </w:style>
  <w:style w:type="paragraph" w:styleId="Zitat">
    <w:name w:val="Quote"/>
    <w:basedOn w:val="Standard"/>
    <w:next w:val="Standard"/>
    <w:link w:val="ZitatZchn"/>
    <w:uiPriority w:val="29"/>
    <w:qFormat/>
    <w:rsid w:val="00B269B9"/>
    <w:pPr>
      <w:pBdr>
        <w:left w:val="single" w:sz="24" w:space="14" w:color="FAEB00" w:themeColor="accent3"/>
      </w:pBdr>
      <w:spacing w:after="0" w:line="288" w:lineRule="auto"/>
    </w:pPr>
    <w:rPr>
      <w:iCs/>
      <w:color w:val="0072BC" w:themeColor="text2"/>
      <w:sz w:val="28"/>
    </w:rPr>
  </w:style>
  <w:style w:type="character" w:customStyle="1" w:styleId="ZitatZchn">
    <w:name w:val="Zitat Zchn"/>
    <w:basedOn w:val="Absatz-Standardschriftart"/>
    <w:link w:val="Zitat"/>
    <w:uiPriority w:val="29"/>
    <w:rsid w:val="00B269B9"/>
    <w:rPr>
      <w:rFonts w:eastAsiaTheme="minorEastAsia" w:cs="Arial"/>
      <w:iCs/>
      <w:color w:val="0072BC" w:themeColor="text2"/>
      <w:sz w:val="28"/>
      <w:szCs w:val="24"/>
      <w:lang w:val="en-US"/>
    </w:rPr>
  </w:style>
  <w:style w:type="paragraph" w:styleId="Listenabsatz">
    <w:name w:val="List Paragraph"/>
    <w:basedOn w:val="Standard"/>
    <w:uiPriority w:val="34"/>
    <w:qFormat/>
    <w:rsid w:val="003E43F6"/>
    <w:pPr>
      <w:numPr>
        <w:numId w:val="3"/>
      </w:numPr>
      <w:contextualSpacing/>
    </w:pPr>
    <w:rPr>
      <w:szCs w:val="20"/>
    </w:rPr>
  </w:style>
  <w:style w:type="numbering" w:customStyle="1" w:styleId="List-Bullets">
    <w:name w:val="List-Bullets"/>
    <w:uiPriority w:val="99"/>
    <w:rsid w:val="003E43F6"/>
    <w:pPr>
      <w:numPr>
        <w:numId w:val="2"/>
      </w:numPr>
    </w:pPr>
  </w:style>
  <w:style w:type="paragraph" w:styleId="Beschriftung">
    <w:name w:val="caption"/>
    <w:basedOn w:val="Standard"/>
    <w:next w:val="Standard"/>
    <w:uiPriority w:val="35"/>
    <w:unhideWhenUsed/>
    <w:qFormat/>
    <w:rsid w:val="00B269B9"/>
    <w:pPr>
      <w:spacing w:after="200" w:line="240" w:lineRule="auto"/>
    </w:pPr>
    <w:rPr>
      <w:bCs/>
      <w:sz w:val="16"/>
      <w:szCs w:val="16"/>
    </w:rPr>
  </w:style>
  <w:style w:type="paragraph" w:styleId="Kopfzeile">
    <w:name w:val="header"/>
    <w:basedOn w:val="Standard"/>
    <w:link w:val="KopfzeileZchn"/>
    <w:uiPriority w:val="99"/>
    <w:unhideWhenUsed/>
    <w:rsid w:val="003E43F6"/>
    <w:pPr>
      <w:tabs>
        <w:tab w:val="center" w:pos="4320"/>
        <w:tab w:val="right" w:pos="8640"/>
      </w:tabs>
      <w:spacing w:after="0" w:line="240" w:lineRule="auto"/>
    </w:pPr>
  </w:style>
  <w:style w:type="character" w:customStyle="1" w:styleId="KopfzeileZchn">
    <w:name w:val="Kopfzeile Zchn"/>
    <w:basedOn w:val="Absatz-Standardschriftart"/>
    <w:link w:val="Kopfzeile"/>
    <w:uiPriority w:val="99"/>
    <w:rsid w:val="003E43F6"/>
    <w:rPr>
      <w:rFonts w:eastAsiaTheme="minorEastAsia" w:cs="Arial"/>
      <w:sz w:val="20"/>
      <w:szCs w:val="24"/>
      <w:lang w:val="en-US"/>
    </w:rPr>
  </w:style>
  <w:style w:type="paragraph" w:styleId="Fuzeile">
    <w:name w:val="footer"/>
    <w:basedOn w:val="Standard"/>
    <w:link w:val="FuzeileZchn"/>
    <w:uiPriority w:val="99"/>
    <w:unhideWhenUsed/>
    <w:rsid w:val="003E43F6"/>
    <w:pPr>
      <w:tabs>
        <w:tab w:val="center" w:pos="4320"/>
        <w:tab w:val="right" w:pos="8640"/>
      </w:tabs>
      <w:spacing w:after="0" w:line="240" w:lineRule="auto"/>
    </w:pPr>
  </w:style>
  <w:style w:type="character" w:customStyle="1" w:styleId="FuzeileZchn">
    <w:name w:val="Fußzeile Zchn"/>
    <w:basedOn w:val="Absatz-Standardschriftart"/>
    <w:link w:val="Fuzeile"/>
    <w:uiPriority w:val="99"/>
    <w:rsid w:val="003E43F6"/>
    <w:rPr>
      <w:rFonts w:eastAsiaTheme="minorEastAsia" w:cs="Arial"/>
      <w:sz w:val="20"/>
      <w:szCs w:val="24"/>
      <w:lang w:val="en-US"/>
    </w:rPr>
  </w:style>
  <w:style w:type="paragraph" w:customStyle="1" w:styleId="Pullout">
    <w:name w:val="Pullout"/>
    <w:basedOn w:val="Zitat"/>
    <w:link w:val="PulloutChar"/>
    <w:qFormat/>
    <w:rsid w:val="00B269B9"/>
    <w:pPr>
      <w:pBdr>
        <w:top w:val="single" w:sz="24" w:space="20" w:color="FFFFFF" w:themeColor="background1"/>
        <w:left w:val="single" w:sz="24" w:space="20" w:color="FAEB00" w:themeColor="accent3"/>
        <w:bottom w:val="single" w:sz="24" w:space="20" w:color="FFFFFF" w:themeColor="background1"/>
        <w:right w:val="single" w:sz="24" w:space="20" w:color="FFFFFF" w:themeColor="background1"/>
      </w:pBdr>
      <w:shd w:val="clear" w:color="auto" w:fill="FFFCDF"/>
      <w:spacing w:before="480" w:after="480"/>
      <w:ind w:left="400" w:right="400"/>
    </w:pPr>
    <w:rPr>
      <w:iCs w:val="0"/>
      <w:sz w:val="24"/>
    </w:rPr>
  </w:style>
  <w:style w:type="character" w:customStyle="1" w:styleId="PulloutChar">
    <w:name w:val="Pullout Char"/>
    <w:basedOn w:val="ZitatZchn"/>
    <w:link w:val="Pullout"/>
    <w:rsid w:val="00B269B9"/>
    <w:rPr>
      <w:rFonts w:eastAsiaTheme="minorEastAsia" w:cs="Arial"/>
      <w:iCs w:val="0"/>
      <w:color w:val="0072BC" w:themeColor="text2"/>
      <w:sz w:val="24"/>
      <w:szCs w:val="24"/>
      <w:shd w:val="clear" w:color="auto" w:fill="FFFCDF"/>
      <w:lang w:val="en-US"/>
    </w:rPr>
  </w:style>
  <w:style w:type="paragraph" w:customStyle="1" w:styleId="Box">
    <w:name w:val="Box"/>
    <w:basedOn w:val="Standard"/>
    <w:qFormat/>
    <w:rsid w:val="003E43F6"/>
    <w:pPr>
      <w:pBdr>
        <w:top w:val="single" w:sz="8" w:space="20" w:color="81AADF" w:themeColor="accent4" w:themeTint="66"/>
        <w:left w:val="single" w:sz="8" w:space="20" w:color="81AADF" w:themeColor="accent4" w:themeTint="66"/>
        <w:bottom w:val="single" w:sz="8" w:space="20" w:color="81AADF" w:themeColor="accent4" w:themeTint="66"/>
        <w:right w:val="single" w:sz="8" w:space="20" w:color="81AADF" w:themeColor="accent4" w:themeTint="66"/>
      </w:pBdr>
      <w:shd w:val="clear" w:color="auto" w:fill="E0E7F5"/>
      <w:spacing w:before="400" w:after="400"/>
      <w:ind w:left="400" w:right="400"/>
    </w:pPr>
    <w:rPr>
      <w:lang w:val="en-GB"/>
    </w:rPr>
  </w:style>
  <w:style w:type="paragraph" w:customStyle="1" w:styleId="NumberList">
    <w:name w:val="Number List"/>
    <w:basedOn w:val="Listenabsatz"/>
    <w:qFormat/>
    <w:rsid w:val="003E43F6"/>
    <w:pPr>
      <w:numPr>
        <w:numId w:val="4"/>
      </w:numPr>
      <w:spacing w:after="80"/>
      <w:ind w:left="357" w:hanging="357"/>
    </w:pPr>
  </w:style>
  <w:style w:type="paragraph" w:customStyle="1" w:styleId="BulletList">
    <w:name w:val="Bullet List"/>
    <w:basedOn w:val="Listenabsatz"/>
    <w:qFormat/>
    <w:rsid w:val="003E43F6"/>
    <w:pPr>
      <w:spacing w:after="80"/>
      <w:ind w:left="357" w:hanging="357"/>
    </w:pPr>
  </w:style>
  <w:style w:type="character" w:customStyle="1" w:styleId="berschrift5Zchn">
    <w:name w:val="Überschrift 5 Zchn"/>
    <w:basedOn w:val="Absatz-Standardschriftart"/>
    <w:link w:val="berschrift5"/>
    <w:uiPriority w:val="9"/>
    <w:rsid w:val="009A3461"/>
    <w:rPr>
      <w:rFonts w:asciiTheme="majorHAnsi" w:eastAsiaTheme="majorEastAsia" w:hAnsiTheme="majorHAnsi" w:cstheme="majorBidi"/>
      <w:color w:val="D7132D" w:themeColor="accent1" w:themeShade="BF"/>
      <w:sz w:val="20"/>
      <w:szCs w:val="24"/>
      <w:lang w:val="en-US"/>
    </w:rPr>
  </w:style>
  <w:style w:type="character" w:styleId="Hervorhebung">
    <w:name w:val="Emphasis"/>
    <w:basedOn w:val="Absatz-Standardschriftart"/>
    <w:uiPriority w:val="20"/>
    <w:qFormat/>
    <w:rsid w:val="009A3461"/>
    <w:rPr>
      <w:i/>
      <w:iCs/>
    </w:rPr>
  </w:style>
  <w:style w:type="paragraph" w:styleId="Titel">
    <w:name w:val="Title"/>
    <w:basedOn w:val="Standard"/>
    <w:next w:val="Standard"/>
    <w:link w:val="TitelZchn"/>
    <w:uiPriority w:val="10"/>
    <w:qFormat/>
    <w:rsid w:val="009A3461"/>
    <w:pPr>
      <w:spacing w:after="0" w:line="240" w:lineRule="auto"/>
      <w:contextualSpacing/>
    </w:pPr>
    <w:rPr>
      <w:rFonts w:eastAsiaTheme="majorEastAsia" w:cstheme="majorBidi"/>
      <w:b/>
      <w:kern w:val="28"/>
      <w:sz w:val="56"/>
      <w:szCs w:val="56"/>
    </w:rPr>
  </w:style>
  <w:style w:type="character" w:customStyle="1" w:styleId="TitelZchn">
    <w:name w:val="Titel Zchn"/>
    <w:basedOn w:val="Absatz-Standardschriftart"/>
    <w:link w:val="Titel"/>
    <w:uiPriority w:val="10"/>
    <w:rsid w:val="009A3461"/>
    <w:rPr>
      <w:rFonts w:eastAsiaTheme="majorEastAsia" w:cstheme="majorBidi"/>
      <w:b/>
      <w:kern w:val="28"/>
      <w:sz w:val="56"/>
      <w:szCs w:val="56"/>
      <w:lang w:val="en-US"/>
    </w:rPr>
  </w:style>
  <w:style w:type="paragraph" w:styleId="Untertitel">
    <w:name w:val="Subtitle"/>
    <w:basedOn w:val="Standard"/>
    <w:next w:val="Standard"/>
    <w:link w:val="UntertitelZchn"/>
    <w:uiPriority w:val="11"/>
    <w:qFormat/>
    <w:rsid w:val="009A3461"/>
    <w:pPr>
      <w:numPr>
        <w:ilvl w:val="1"/>
      </w:numPr>
      <w:spacing w:after="160"/>
    </w:pPr>
    <w:rPr>
      <w:rFonts w:cstheme="minorBidi"/>
      <w:color w:val="5A5A5A" w:themeColor="text1" w:themeTint="A5"/>
      <w:spacing w:val="15"/>
      <w:sz w:val="32"/>
      <w:szCs w:val="22"/>
    </w:rPr>
  </w:style>
  <w:style w:type="character" w:customStyle="1" w:styleId="UntertitelZchn">
    <w:name w:val="Untertitel Zchn"/>
    <w:basedOn w:val="Absatz-Standardschriftart"/>
    <w:link w:val="Untertitel"/>
    <w:uiPriority w:val="11"/>
    <w:rsid w:val="009A3461"/>
    <w:rPr>
      <w:rFonts w:eastAsiaTheme="minorEastAsia"/>
      <w:color w:val="5A5A5A" w:themeColor="text1" w:themeTint="A5"/>
      <w:spacing w:val="15"/>
      <w:sz w:val="32"/>
      <w:lang w:val="en-US"/>
    </w:rPr>
  </w:style>
  <w:style w:type="character" w:styleId="SchwacheHervorhebung">
    <w:name w:val="Subtle Emphasis"/>
    <w:basedOn w:val="Absatz-Standardschriftart"/>
    <w:uiPriority w:val="19"/>
    <w:qFormat/>
    <w:rsid w:val="009A3461"/>
    <w:rPr>
      <w:i/>
      <w:iCs/>
      <w:color w:val="404040" w:themeColor="text1" w:themeTint="BF"/>
    </w:rPr>
  </w:style>
  <w:style w:type="character" w:styleId="SchwacherVerweis">
    <w:name w:val="Subtle Reference"/>
    <w:basedOn w:val="Absatz-Standardschriftart"/>
    <w:uiPriority w:val="31"/>
    <w:qFormat/>
    <w:rsid w:val="009A3461"/>
    <w:rPr>
      <w:smallCaps/>
      <w:color w:val="5A5A5A" w:themeColor="text1" w:themeTint="A5"/>
    </w:rPr>
  </w:style>
  <w:style w:type="character" w:styleId="Buchtitel">
    <w:name w:val="Book Title"/>
    <w:basedOn w:val="Absatz-Standardschriftart"/>
    <w:uiPriority w:val="33"/>
    <w:qFormat/>
    <w:rsid w:val="009A3461"/>
    <w:rPr>
      <w:b/>
      <w:bCs/>
      <w:i/>
      <w:iCs/>
      <w:spacing w:val="5"/>
    </w:rPr>
  </w:style>
  <w:style w:type="paragraph" w:styleId="IntensivesZitat">
    <w:name w:val="Intense Quote"/>
    <w:basedOn w:val="Standard"/>
    <w:next w:val="Standard"/>
    <w:link w:val="IntensivesZitatZchn"/>
    <w:uiPriority w:val="30"/>
    <w:qFormat/>
    <w:rsid w:val="0003153C"/>
    <w:pPr>
      <w:pBdr>
        <w:top w:val="single" w:sz="4" w:space="10" w:color="EF4A60" w:themeColor="accent1"/>
        <w:bottom w:val="single" w:sz="4" w:space="10" w:color="EF4A60" w:themeColor="accent1"/>
      </w:pBdr>
      <w:spacing w:before="360" w:after="360"/>
      <w:ind w:left="864" w:right="864"/>
      <w:jc w:val="center"/>
    </w:pPr>
    <w:rPr>
      <w:i/>
      <w:iCs/>
      <w:color w:val="EF4A60" w:themeColor="accent1"/>
    </w:rPr>
  </w:style>
  <w:style w:type="character" w:customStyle="1" w:styleId="IntensivesZitatZchn">
    <w:name w:val="Intensives Zitat Zchn"/>
    <w:basedOn w:val="Absatz-Standardschriftart"/>
    <w:link w:val="IntensivesZitat"/>
    <w:uiPriority w:val="30"/>
    <w:rsid w:val="0003153C"/>
    <w:rPr>
      <w:rFonts w:eastAsiaTheme="minorEastAsia" w:cs="Arial"/>
      <w:i/>
      <w:iCs/>
      <w:color w:val="EF4A60" w:themeColor="accent1"/>
      <w:sz w:val="20"/>
      <w:szCs w:val="24"/>
      <w:lang w:val="en-US"/>
    </w:rPr>
  </w:style>
  <w:style w:type="character" w:styleId="Kommentarzeichen">
    <w:name w:val="annotation reference"/>
    <w:basedOn w:val="Absatz-Standardschriftart"/>
    <w:uiPriority w:val="99"/>
    <w:semiHidden/>
    <w:unhideWhenUsed/>
    <w:rsid w:val="004C46FC"/>
    <w:rPr>
      <w:sz w:val="16"/>
      <w:szCs w:val="16"/>
    </w:rPr>
  </w:style>
  <w:style w:type="paragraph" w:styleId="Kommentartext">
    <w:name w:val="annotation text"/>
    <w:basedOn w:val="Standard"/>
    <w:link w:val="KommentartextZchn"/>
    <w:uiPriority w:val="99"/>
    <w:semiHidden/>
    <w:unhideWhenUsed/>
    <w:rsid w:val="004C46FC"/>
    <w:pPr>
      <w:spacing w:line="240" w:lineRule="auto"/>
    </w:pPr>
    <w:rPr>
      <w:szCs w:val="20"/>
    </w:rPr>
  </w:style>
  <w:style w:type="character" w:customStyle="1" w:styleId="KommentartextZchn">
    <w:name w:val="Kommentartext Zchn"/>
    <w:basedOn w:val="Absatz-Standardschriftart"/>
    <w:link w:val="Kommentartext"/>
    <w:uiPriority w:val="99"/>
    <w:semiHidden/>
    <w:rsid w:val="004C46FC"/>
    <w:rPr>
      <w:rFonts w:eastAsiaTheme="minorEastAsia" w:cs="Arial"/>
      <w:sz w:val="20"/>
      <w:szCs w:val="20"/>
      <w:lang w:val="en-US"/>
    </w:rPr>
  </w:style>
  <w:style w:type="paragraph" w:styleId="Kommentarthema">
    <w:name w:val="annotation subject"/>
    <w:basedOn w:val="Kommentartext"/>
    <w:next w:val="Kommentartext"/>
    <w:link w:val="KommentarthemaZchn"/>
    <w:uiPriority w:val="99"/>
    <w:semiHidden/>
    <w:unhideWhenUsed/>
    <w:rsid w:val="004C46FC"/>
    <w:rPr>
      <w:b/>
      <w:bCs/>
    </w:rPr>
  </w:style>
  <w:style w:type="character" w:customStyle="1" w:styleId="KommentarthemaZchn">
    <w:name w:val="Kommentarthema Zchn"/>
    <w:basedOn w:val="KommentartextZchn"/>
    <w:link w:val="Kommentarthema"/>
    <w:uiPriority w:val="99"/>
    <w:semiHidden/>
    <w:rsid w:val="004C46FC"/>
    <w:rPr>
      <w:rFonts w:eastAsiaTheme="minorEastAsia" w:cs="Arial"/>
      <w:b/>
      <w:bCs/>
      <w:sz w:val="20"/>
      <w:szCs w:val="20"/>
      <w:lang w:val="en-US"/>
    </w:rPr>
  </w:style>
  <w:style w:type="paragraph" w:styleId="Sprechblasentext">
    <w:name w:val="Balloon Text"/>
    <w:basedOn w:val="Standard"/>
    <w:link w:val="SprechblasentextZchn"/>
    <w:uiPriority w:val="99"/>
    <w:semiHidden/>
    <w:unhideWhenUsed/>
    <w:rsid w:val="004C46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FC"/>
    <w:rPr>
      <w:rFonts w:ascii="Segoe UI" w:eastAsiaTheme="minorEastAsia" w:hAnsi="Segoe UI" w:cs="Segoe UI"/>
      <w:sz w:val="18"/>
      <w:szCs w:val="18"/>
      <w:lang w:val="en-US"/>
    </w:rPr>
  </w:style>
  <w:style w:type="paragraph" w:styleId="berarbeitung">
    <w:name w:val="Revision"/>
    <w:hidden/>
    <w:uiPriority w:val="99"/>
    <w:semiHidden/>
    <w:rsid w:val="002F1764"/>
    <w:pPr>
      <w:spacing w:after="0" w:line="240" w:lineRule="auto"/>
    </w:pPr>
    <w:rPr>
      <w:rFonts w:eastAsiaTheme="minorEastAsia"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71844">
      <w:bodyDiv w:val="1"/>
      <w:marLeft w:val="0"/>
      <w:marRight w:val="0"/>
      <w:marTop w:val="0"/>
      <w:marBottom w:val="0"/>
      <w:divBdr>
        <w:top w:val="none" w:sz="0" w:space="0" w:color="auto"/>
        <w:left w:val="none" w:sz="0" w:space="0" w:color="auto"/>
        <w:bottom w:val="none" w:sz="0" w:space="0" w:color="auto"/>
        <w:right w:val="none" w:sz="0" w:space="0" w:color="auto"/>
      </w:divBdr>
    </w:div>
    <w:div w:id="952444508">
      <w:bodyDiv w:val="1"/>
      <w:marLeft w:val="0"/>
      <w:marRight w:val="0"/>
      <w:marTop w:val="0"/>
      <w:marBottom w:val="0"/>
      <w:divBdr>
        <w:top w:val="none" w:sz="0" w:space="0" w:color="auto"/>
        <w:left w:val="none" w:sz="0" w:space="0" w:color="auto"/>
        <w:bottom w:val="none" w:sz="0" w:space="0" w:color="auto"/>
        <w:right w:val="none" w:sz="0" w:space="0" w:color="auto"/>
      </w:divBdr>
    </w:div>
    <w:div w:id="978726300">
      <w:bodyDiv w:val="1"/>
      <w:marLeft w:val="0"/>
      <w:marRight w:val="0"/>
      <w:marTop w:val="0"/>
      <w:marBottom w:val="0"/>
      <w:divBdr>
        <w:top w:val="none" w:sz="0" w:space="0" w:color="auto"/>
        <w:left w:val="none" w:sz="0" w:space="0" w:color="auto"/>
        <w:bottom w:val="none" w:sz="0" w:space="0" w:color="auto"/>
        <w:right w:val="none" w:sz="0" w:space="0" w:color="auto"/>
      </w:divBdr>
    </w:div>
    <w:div w:id="115784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UNHCR Theme">
      <a:dk1>
        <a:sysClr val="windowText" lastClr="000000"/>
      </a:dk1>
      <a:lt1>
        <a:sysClr val="window" lastClr="FFFFFF"/>
      </a:lt1>
      <a:dk2>
        <a:srgbClr val="0072BC"/>
      </a:dk2>
      <a:lt2>
        <a:srgbClr val="E7E6E6"/>
      </a:lt2>
      <a:accent1>
        <a:srgbClr val="EF4A60"/>
      </a:accent1>
      <a:accent2>
        <a:srgbClr val="00B398"/>
      </a:accent2>
      <a:accent3>
        <a:srgbClr val="FAEB00"/>
      </a:accent3>
      <a:accent4>
        <a:srgbClr val="18375F"/>
      </a:accent4>
      <a:accent5>
        <a:srgbClr val="80B9DE"/>
      </a:accent5>
      <a:accent6>
        <a:srgbClr val="A5A5A5"/>
      </a:accent6>
      <a:hlink>
        <a:srgbClr val="0072B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9" ma:contentTypeDescription="Create a new document." ma:contentTypeScope="" ma:versionID="5629ebf58ca89b43de13331df79c14d2">
  <xsd:schema xmlns:xsd="http://www.w3.org/2001/XMLSchema" xmlns:xs="http://www.w3.org/2001/XMLSchema" xmlns:p="http://schemas.microsoft.com/office/2006/metadata/properties" xmlns:ns3="6df68d03-0d94-44b1-a9a2-765e7690f201" targetNamespace="http://schemas.microsoft.com/office/2006/metadata/properties" ma:root="true" ma:fieldsID="f4183936b01b8912d2ede0c9bcc2c984" ns3:_="">
    <xsd:import namespace="6df68d03-0d94-44b1-a9a2-765e7690f2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A518-D20D-4707-8909-EB22EF09D86E}">
  <ds:schemaRefs>
    <ds:schemaRef ds:uri="http://schemas.microsoft.com/sharepoint/v3/contenttype/forms"/>
  </ds:schemaRefs>
</ds:datastoreItem>
</file>

<file path=customXml/itemProps2.xml><?xml version="1.0" encoding="utf-8"?>
<ds:datastoreItem xmlns:ds="http://schemas.openxmlformats.org/officeDocument/2006/customXml" ds:itemID="{59D218EE-1A76-4119-9E1E-C3B4C5397A29}">
  <ds:schemaRefs>
    <ds:schemaRef ds:uri="http://purl.org/dc/elements/1.1/"/>
    <ds:schemaRef ds:uri="http://schemas.microsoft.com/office/infopath/2007/PartnerControls"/>
    <ds:schemaRef ds:uri="http://www.w3.org/XML/1998/namespace"/>
    <ds:schemaRef ds:uri="http://schemas.microsoft.com/office/2006/documentManagement/types"/>
    <ds:schemaRef ds:uri="6df68d03-0d94-44b1-a9a2-765e7690f201"/>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4550F02-15B1-4F08-80E0-3DB4D912F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35954-A266-4836-AABE-AEFD787C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4789</Words>
  <Characters>30177</Characters>
  <Application>Microsoft Office Word</Application>
  <DocSecurity>0</DocSecurity>
  <Lines>251</Lines>
  <Paragraphs>69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Soleille Leila SARDY</dc:creator>
  <cp:keywords/>
  <dc:description/>
  <cp:lastModifiedBy>Praktikum</cp:lastModifiedBy>
  <cp:revision>6</cp:revision>
  <cp:lastPrinted>2020-08-06T08:12:00Z</cp:lastPrinted>
  <dcterms:created xsi:type="dcterms:W3CDTF">2020-08-06T07:52:00Z</dcterms:created>
  <dcterms:modified xsi:type="dcterms:W3CDTF">2020-08-06T08:28:00Z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